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D25" w:rsidRDefault="003E2C6C">
      <w:pPr>
        <w:pStyle w:val="Textoindependiente"/>
        <w:ind w:left="350"/>
        <w:jc w:val="left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1827491" cy="679894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491" cy="6798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D25" w:rsidRDefault="003E4D25">
      <w:pPr>
        <w:pStyle w:val="Textoindependiente"/>
        <w:jc w:val="left"/>
        <w:rPr>
          <w:rFonts w:ascii="Times New Roman"/>
        </w:rPr>
      </w:pPr>
    </w:p>
    <w:p w:rsidR="003E4D25" w:rsidRDefault="003E4D25">
      <w:pPr>
        <w:pStyle w:val="Textoindependiente"/>
        <w:jc w:val="left"/>
        <w:rPr>
          <w:rFonts w:ascii="Times New Roman"/>
        </w:rPr>
      </w:pPr>
    </w:p>
    <w:p w:rsidR="003E4D25" w:rsidRDefault="003E4D25">
      <w:pPr>
        <w:pStyle w:val="Textoindependiente"/>
        <w:jc w:val="left"/>
        <w:rPr>
          <w:rFonts w:ascii="Times New Roman"/>
        </w:rPr>
      </w:pPr>
    </w:p>
    <w:p w:rsidR="003E4D25" w:rsidRDefault="003E4D25">
      <w:pPr>
        <w:pStyle w:val="Textoindependiente"/>
        <w:spacing w:before="84"/>
        <w:jc w:val="left"/>
        <w:rPr>
          <w:rFonts w:ascii="Times New Roman"/>
        </w:rPr>
      </w:pPr>
    </w:p>
    <w:p w:rsidR="003E4D25" w:rsidRDefault="003E2C6C">
      <w:pPr>
        <w:pStyle w:val="Ttulo1"/>
        <w:spacing w:line="456" w:lineRule="auto"/>
        <w:ind w:left="3674" w:right="1498" w:hanging="731"/>
      </w:pPr>
      <w:r>
        <w:t>PREMIO</w:t>
      </w:r>
      <w:r>
        <w:rPr>
          <w:spacing w:val="-13"/>
        </w:rPr>
        <w:t xml:space="preserve"> </w:t>
      </w:r>
      <w:r>
        <w:t>FRANCISCO</w:t>
      </w:r>
      <w:r>
        <w:rPr>
          <w:spacing w:val="-12"/>
        </w:rPr>
        <w:t xml:space="preserve"> </w:t>
      </w:r>
      <w:r>
        <w:t>ORREGO</w:t>
      </w:r>
      <w:r>
        <w:rPr>
          <w:spacing w:val="-13"/>
        </w:rPr>
        <w:t xml:space="preserve"> </w:t>
      </w:r>
      <w:r>
        <w:t>VICUÑA CONVOCATORIA 2025</w:t>
      </w:r>
    </w:p>
    <w:p w:rsidR="003E4D25" w:rsidRDefault="003E4D25">
      <w:pPr>
        <w:pStyle w:val="Textoindependiente"/>
        <w:spacing w:before="238"/>
        <w:jc w:val="left"/>
        <w:rPr>
          <w:b/>
        </w:rPr>
      </w:pPr>
    </w:p>
    <w:p w:rsidR="003E4D25" w:rsidRDefault="003E2C6C">
      <w:pPr>
        <w:ind w:left="259"/>
        <w:rPr>
          <w:b/>
        </w:rPr>
      </w:pPr>
      <w:r>
        <w:rPr>
          <w:b/>
          <w:spacing w:val="-2"/>
        </w:rPr>
        <w:t>Objetivo:</w:t>
      </w:r>
    </w:p>
    <w:p w:rsidR="003E4D25" w:rsidRDefault="003E2C6C">
      <w:pPr>
        <w:pStyle w:val="Textoindependiente"/>
        <w:spacing w:before="241" w:line="276" w:lineRule="auto"/>
        <w:ind w:left="259" w:right="256"/>
      </w:pPr>
      <w:r>
        <w:t>Con el objeto de promover el estudio y progreso del Derecho Internacional Público y Privado, del Derecho Internacional de los Derechos Humanos y de las Relaciones Internacionales, el Departamento de Derecho Internacional de la Facultad de Derecho de la Universidad de Chile, ha instituido</w:t>
      </w:r>
      <w:r>
        <w:rPr>
          <w:spacing w:val="-10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“Premio</w:t>
      </w:r>
      <w:r>
        <w:rPr>
          <w:spacing w:val="-11"/>
        </w:rPr>
        <w:t xml:space="preserve"> </w:t>
      </w:r>
      <w:r>
        <w:t>Francisco</w:t>
      </w:r>
      <w:r>
        <w:rPr>
          <w:spacing w:val="-11"/>
        </w:rPr>
        <w:t xml:space="preserve"> </w:t>
      </w:r>
      <w:r>
        <w:t>Orrego</w:t>
      </w:r>
      <w:r>
        <w:rPr>
          <w:spacing w:val="-11"/>
        </w:rPr>
        <w:t xml:space="preserve"> </w:t>
      </w:r>
      <w:r>
        <w:t>Vicuña”</w:t>
      </w:r>
      <w:r>
        <w:rPr>
          <w:spacing w:val="-9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reconocer</w:t>
      </w:r>
      <w:r>
        <w:rPr>
          <w:spacing w:val="-9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egresado/a</w:t>
      </w:r>
      <w:r>
        <w:rPr>
          <w:spacing w:val="-10"/>
        </w:rPr>
        <w:t xml:space="preserve"> </w:t>
      </w:r>
      <w:r>
        <w:t>más</w:t>
      </w:r>
      <w:r>
        <w:rPr>
          <w:spacing w:val="-10"/>
        </w:rPr>
        <w:t xml:space="preserve"> </w:t>
      </w:r>
      <w:r>
        <w:t>destacado/a de su generación en estas disciplinas.</w:t>
      </w:r>
    </w:p>
    <w:p w:rsidR="003E4D25" w:rsidRDefault="003E4D25">
      <w:pPr>
        <w:pStyle w:val="Textoindependiente"/>
        <w:jc w:val="left"/>
      </w:pPr>
    </w:p>
    <w:p w:rsidR="003E4D25" w:rsidRDefault="003E4D25">
      <w:pPr>
        <w:pStyle w:val="Textoindependiente"/>
        <w:spacing w:before="175"/>
        <w:jc w:val="left"/>
      </w:pPr>
    </w:p>
    <w:p w:rsidR="003E4D25" w:rsidRDefault="003E2C6C">
      <w:pPr>
        <w:pStyle w:val="Ttulo1"/>
      </w:pPr>
      <w:r>
        <w:t>Jurado</w:t>
      </w:r>
      <w:r>
        <w:rPr>
          <w:spacing w:val="-3"/>
        </w:rPr>
        <w:t xml:space="preserve"> </w:t>
      </w:r>
      <w:r>
        <w:t>año</w:t>
      </w:r>
      <w:r>
        <w:rPr>
          <w:spacing w:val="-2"/>
        </w:rPr>
        <w:t xml:space="preserve"> </w:t>
      </w:r>
      <w:r>
        <w:rPr>
          <w:spacing w:val="-4"/>
        </w:rPr>
        <w:t>2025:</w:t>
      </w:r>
    </w:p>
    <w:p w:rsidR="003E4D25" w:rsidRDefault="003E2C6C">
      <w:pPr>
        <w:pStyle w:val="Textoindependiente"/>
        <w:spacing w:before="240" w:line="276" w:lineRule="auto"/>
        <w:ind w:left="259" w:right="259"/>
      </w:pPr>
      <w:r>
        <w:t>El Jurado para la versión 2025 está compuesto por la directora del Departamento de Derecho Internacional,</w:t>
      </w:r>
      <w:r>
        <w:rPr>
          <w:spacing w:val="-1"/>
        </w:rPr>
        <w:t xml:space="preserve"> </w:t>
      </w:r>
      <w:r>
        <w:t>profesora Paula</w:t>
      </w:r>
      <w:r>
        <w:rPr>
          <w:spacing w:val="-3"/>
        </w:rPr>
        <w:t xml:space="preserve"> </w:t>
      </w:r>
      <w:r>
        <w:t>Cortés, y los profesores</w:t>
      </w:r>
      <w:r>
        <w:rPr>
          <w:spacing w:val="-2"/>
        </w:rPr>
        <w:t xml:space="preserve"> </w:t>
      </w:r>
      <w:r>
        <w:t>María Teresa Infante,</w:t>
      </w:r>
      <w:r>
        <w:rPr>
          <w:spacing w:val="-1"/>
        </w:rPr>
        <w:t xml:space="preserve"> </w:t>
      </w:r>
      <w:r>
        <w:t>Claudio Nash,</w:t>
      </w:r>
      <w:r>
        <w:rPr>
          <w:spacing w:val="-1"/>
        </w:rPr>
        <w:t xml:space="preserve"> </w:t>
      </w:r>
      <w:r>
        <w:t xml:space="preserve">Alberto Van </w:t>
      </w:r>
      <w:proofErr w:type="spellStart"/>
      <w:r>
        <w:t>Klaveren</w:t>
      </w:r>
      <w:proofErr w:type="spellEnd"/>
      <w:r>
        <w:t xml:space="preserve"> y Eduardo </w:t>
      </w:r>
      <w:proofErr w:type="spellStart"/>
      <w:r>
        <w:t>Picand</w:t>
      </w:r>
      <w:proofErr w:type="spellEnd"/>
      <w:r>
        <w:t xml:space="preserve">; actuando la profesora Catalina Fernández como secretaria del </w:t>
      </w:r>
      <w:r>
        <w:rPr>
          <w:spacing w:val="-2"/>
        </w:rPr>
        <w:t>Jurado.</w:t>
      </w:r>
    </w:p>
    <w:p w:rsidR="003E4D25" w:rsidRDefault="003E4D25">
      <w:pPr>
        <w:pStyle w:val="Textoindependiente"/>
        <w:jc w:val="left"/>
      </w:pPr>
    </w:p>
    <w:p w:rsidR="003E4D25" w:rsidRDefault="003E4D25">
      <w:pPr>
        <w:pStyle w:val="Textoindependiente"/>
        <w:spacing w:before="172"/>
        <w:jc w:val="left"/>
      </w:pPr>
    </w:p>
    <w:p w:rsidR="003E4D25" w:rsidRDefault="003E2C6C">
      <w:pPr>
        <w:pStyle w:val="Ttulo1"/>
      </w:pPr>
      <w:r>
        <w:t>Requisitos</w:t>
      </w:r>
      <w:r>
        <w:rPr>
          <w:spacing w:val="-6"/>
        </w:rPr>
        <w:t xml:space="preserve"> </w:t>
      </w:r>
      <w:r>
        <w:t>para</w:t>
      </w:r>
      <w:r>
        <w:rPr>
          <w:spacing w:val="-2"/>
        </w:rPr>
        <w:t xml:space="preserve"> postular:</w:t>
      </w:r>
    </w:p>
    <w:p w:rsidR="003E4D25" w:rsidRDefault="003E2C6C">
      <w:pPr>
        <w:spacing w:before="241" w:line="273" w:lineRule="auto"/>
        <w:ind w:left="259" w:right="263"/>
        <w:jc w:val="both"/>
      </w:pPr>
      <w:r>
        <w:t>En</w:t>
      </w:r>
      <w:r>
        <w:rPr>
          <w:spacing w:val="-3"/>
        </w:rPr>
        <w:t xml:space="preserve"> </w:t>
      </w:r>
      <w:r>
        <w:t>conformidad</w:t>
      </w:r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Reglamento</w:t>
      </w:r>
      <w:r>
        <w:rPr>
          <w:spacing w:val="-3"/>
        </w:rPr>
        <w:t xml:space="preserve"> </w:t>
      </w:r>
      <w:r>
        <w:t>respectivo,</w:t>
      </w:r>
      <w:r>
        <w:rPr>
          <w:spacing w:val="-5"/>
        </w:rPr>
        <w:t xml:space="preserve"> </w:t>
      </w:r>
      <w:r>
        <w:t>podrán</w:t>
      </w:r>
      <w:r>
        <w:rPr>
          <w:spacing w:val="-4"/>
        </w:rPr>
        <w:t xml:space="preserve"> </w:t>
      </w:r>
      <w:r>
        <w:t>optar</w:t>
      </w:r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Premio</w:t>
      </w:r>
      <w:r>
        <w:rPr>
          <w:spacing w:val="-3"/>
        </w:rPr>
        <w:t xml:space="preserve"> </w:t>
      </w:r>
      <w:r>
        <w:t>“Francisco</w:t>
      </w:r>
      <w:r>
        <w:rPr>
          <w:spacing w:val="-3"/>
        </w:rPr>
        <w:t xml:space="preserve"> </w:t>
      </w:r>
      <w:r>
        <w:t>Orrego</w:t>
      </w:r>
      <w:r>
        <w:rPr>
          <w:spacing w:val="-3"/>
        </w:rPr>
        <w:t xml:space="preserve"> </w:t>
      </w:r>
      <w:r>
        <w:t>Vicuña”,</w:t>
      </w:r>
      <w:r>
        <w:rPr>
          <w:spacing w:val="-5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y las</w:t>
      </w:r>
      <w:r>
        <w:rPr>
          <w:spacing w:val="-8"/>
        </w:rPr>
        <w:t xml:space="preserve"> </w:t>
      </w:r>
      <w:r>
        <w:t>egresados/as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Facultad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Derecho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Universidad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Chile,</w:t>
      </w:r>
      <w:r>
        <w:rPr>
          <w:spacing w:val="-10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hayan</w:t>
      </w:r>
      <w:r>
        <w:rPr>
          <w:spacing w:val="-4"/>
        </w:rPr>
        <w:t xml:space="preserve"> </w:t>
      </w:r>
      <w:r>
        <w:rPr>
          <w:b/>
        </w:rPr>
        <w:t>aprobado</w:t>
      </w:r>
      <w:r>
        <w:rPr>
          <w:b/>
          <w:spacing w:val="-7"/>
        </w:rPr>
        <w:t xml:space="preserve"> </w:t>
      </w:r>
      <w:r>
        <w:rPr>
          <w:b/>
        </w:rPr>
        <w:t>su</w:t>
      </w:r>
      <w:r>
        <w:rPr>
          <w:b/>
          <w:spacing w:val="-7"/>
        </w:rPr>
        <w:t xml:space="preserve"> </w:t>
      </w:r>
      <w:r>
        <w:rPr>
          <w:b/>
        </w:rPr>
        <w:t xml:space="preserve">tesis de licenciatura durante los años 2023 y 2024 </w:t>
      </w:r>
      <w:r>
        <w:t>y cumplan, además, con los siguientes requisitos:</w:t>
      </w:r>
    </w:p>
    <w:p w:rsidR="003E4D25" w:rsidRDefault="003E2C6C">
      <w:pPr>
        <w:pStyle w:val="Prrafodelista"/>
        <w:numPr>
          <w:ilvl w:val="0"/>
          <w:numId w:val="1"/>
        </w:numPr>
        <w:tabs>
          <w:tab w:val="left" w:pos="502"/>
        </w:tabs>
        <w:spacing w:before="205" w:line="278" w:lineRule="auto"/>
        <w:ind w:right="263" w:firstLine="0"/>
        <w:jc w:val="both"/>
      </w:pPr>
      <w:r>
        <w:t>La tesis debe versar sobre algunas de las materias cubiertas por el Departamento de Derecho Internacional, debiendo haber sido aprobada con nota igual o superior a 6.0;</w:t>
      </w:r>
    </w:p>
    <w:p w:rsidR="003E4D25" w:rsidRDefault="003E2C6C">
      <w:pPr>
        <w:pStyle w:val="Prrafodelista"/>
        <w:numPr>
          <w:ilvl w:val="0"/>
          <w:numId w:val="1"/>
        </w:numPr>
        <w:tabs>
          <w:tab w:val="left" w:pos="507"/>
        </w:tabs>
        <w:spacing w:before="198" w:line="273" w:lineRule="auto"/>
        <w:ind w:right="253" w:firstLine="0"/>
        <w:jc w:val="both"/>
      </w:pPr>
      <w:r>
        <w:t>El/la postulante debe haber cursado las asignaturas obligatorias, y al menos una optativa y/o electiva del Departamento de Derecho Internacional, siendo aprobadas en conjunto con un promedio general igual o superior a 6.0.</w:t>
      </w:r>
    </w:p>
    <w:p w:rsidR="003E4D25" w:rsidRDefault="003E4D25">
      <w:pPr>
        <w:pStyle w:val="Prrafodelista"/>
        <w:spacing w:line="273" w:lineRule="auto"/>
        <w:sectPr w:rsidR="003E4D25">
          <w:type w:val="continuous"/>
          <w:pgSz w:w="12240" w:h="15840"/>
          <w:pgMar w:top="1680" w:right="1440" w:bottom="280" w:left="1440" w:header="720" w:footer="720" w:gutter="0"/>
          <w:cols w:space="720"/>
        </w:sectPr>
      </w:pPr>
    </w:p>
    <w:p w:rsidR="003E4D25" w:rsidRDefault="003E2C6C">
      <w:pPr>
        <w:pStyle w:val="Textoindependiente"/>
        <w:spacing w:before="38" w:line="276" w:lineRule="auto"/>
        <w:ind w:left="259" w:right="260"/>
      </w:pPr>
      <w:r>
        <w:lastRenderedPageBreak/>
        <w:t>Aquellos/as solicitantes que cumplan con los referidos requisitos y deseen postular al Premio “Francisco Orrego Vicuña”, deberán hacer llegar al Departamento de Derecho Internacional la siguiente documentación:</w:t>
      </w:r>
    </w:p>
    <w:p w:rsidR="003E4D25" w:rsidRDefault="003E2C6C">
      <w:pPr>
        <w:pStyle w:val="Prrafodelista"/>
        <w:numPr>
          <w:ilvl w:val="1"/>
          <w:numId w:val="1"/>
        </w:numPr>
        <w:tabs>
          <w:tab w:val="left" w:pos="482"/>
        </w:tabs>
        <w:spacing w:line="273" w:lineRule="auto"/>
        <w:ind w:right="258" w:firstLine="0"/>
        <w:jc w:val="both"/>
      </w:pPr>
      <w:r>
        <w:t>Carta de postulación dirigida a</w:t>
      </w:r>
      <w:r>
        <w:rPr>
          <w:spacing w:val="-3"/>
        </w:rPr>
        <w:t xml:space="preserve"> </w:t>
      </w:r>
      <w:r>
        <w:t>la dirección del Departamento,</w:t>
      </w:r>
      <w:r>
        <w:rPr>
          <w:spacing w:val="-2"/>
        </w:rPr>
        <w:t xml:space="preserve"> </w:t>
      </w:r>
      <w:r>
        <w:t>en la cual conste el cumplimiento de todos los requisitos del Premio;</w:t>
      </w:r>
    </w:p>
    <w:p w:rsidR="003E4D25" w:rsidRDefault="003E2C6C">
      <w:pPr>
        <w:pStyle w:val="Prrafodelista"/>
        <w:numPr>
          <w:ilvl w:val="1"/>
          <w:numId w:val="1"/>
        </w:numPr>
        <w:tabs>
          <w:tab w:val="left" w:pos="488"/>
        </w:tabs>
        <w:spacing w:before="204"/>
        <w:ind w:left="488" w:hanging="229"/>
        <w:jc w:val="both"/>
      </w:pPr>
      <w:r>
        <w:t>Resumen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tesis,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sus</w:t>
      </w:r>
      <w:r>
        <w:rPr>
          <w:spacing w:val="-5"/>
        </w:rPr>
        <w:t xml:space="preserve"> </w:t>
      </w:r>
      <w:r>
        <w:t>objetivos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conclusiones,</w:t>
      </w:r>
      <w:r>
        <w:rPr>
          <w:spacing w:val="-6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extensión</w:t>
      </w:r>
      <w:r>
        <w:rPr>
          <w:spacing w:val="-5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superior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4</w:t>
      </w:r>
      <w:r>
        <w:rPr>
          <w:spacing w:val="-1"/>
        </w:rPr>
        <w:t xml:space="preserve"> </w:t>
      </w:r>
      <w:r>
        <w:rPr>
          <w:spacing w:val="-2"/>
        </w:rPr>
        <w:t>páginas;</w:t>
      </w:r>
    </w:p>
    <w:p w:rsidR="003E4D25" w:rsidRDefault="003E2C6C">
      <w:pPr>
        <w:pStyle w:val="Prrafodelista"/>
        <w:numPr>
          <w:ilvl w:val="1"/>
          <w:numId w:val="1"/>
        </w:numPr>
        <w:tabs>
          <w:tab w:val="left" w:pos="492"/>
        </w:tabs>
        <w:spacing w:before="240" w:line="276" w:lineRule="auto"/>
        <w:ind w:right="264" w:firstLine="0"/>
        <w:jc w:val="both"/>
      </w:pPr>
      <w:r>
        <w:t xml:space="preserve">Certificado de notas en donde consten las calificaciones obtenidas en los cursos obligatorios, optativos y electivos que haya realizado y que estén asociados al Departamento de Derecho </w:t>
      </w:r>
      <w:r>
        <w:rPr>
          <w:spacing w:val="-2"/>
        </w:rPr>
        <w:t>Internacional;</w:t>
      </w:r>
    </w:p>
    <w:p w:rsidR="003E4D25" w:rsidRDefault="003E2C6C">
      <w:pPr>
        <w:pStyle w:val="Prrafodelista"/>
        <w:numPr>
          <w:ilvl w:val="1"/>
          <w:numId w:val="1"/>
        </w:numPr>
        <w:tabs>
          <w:tab w:val="left" w:pos="541"/>
        </w:tabs>
        <w:spacing w:line="276" w:lineRule="auto"/>
        <w:ind w:right="254" w:firstLine="0"/>
        <w:jc w:val="both"/>
      </w:pPr>
      <w:proofErr w:type="spellStart"/>
      <w:r>
        <w:t>Curriculum</w:t>
      </w:r>
      <w:proofErr w:type="spellEnd"/>
      <w:r>
        <w:t xml:space="preserve"> Vitae del o la solicitante, en el que figuren necesariamente sus publicaciones, comunicaciones</w:t>
      </w:r>
      <w:r>
        <w:rPr>
          <w:spacing w:val="-13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ponencias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congresos,</w:t>
      </w:r>
      <w:r>
        <w:rPr>
          <w:spacing w:val="-13"/>
        </w:rPr>
        <w:t xml:space="preserve"> </w:t>
      </w:r>
      <w:r>
        <w:t>simposios,</w:t>
      </w:r>
      <w:r>
        <w:rPr>
          <w:spacing w:val="-12"/>
        </w:rPr>
        <w:t xml:space="preserve"> </w:t>
      </w:r>
      <w:r>
        <w:t>seminarios,</w:t>
      </w:r>
      <w:r>
        <w:rPr>
          <w:spacing w:val="-13"/>
        </w:rPr>
        <w:t xml:space="preserve"> </w:t>
      </w:r>
      <w:r>
        <w:t>organización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seminarios,</w:t>
      </w:r>
      <w:r>
        <w:rPr>
          <w:spacing w:val="-13"/>
        </w:rPr>
        <w:t xml:space="preserve"> </w:t>
      </w:r>
      <w:r>
        <w:t xml:space="preserve">tanto nacionales como internacionales; participación en ayudantías y/o actividades de extensión y divulgación asociadas al Derecho Internacional, </w:t>
      </w:r>
      <w:proofErr w:type="spellStart"/>
      <w:r>
        <w:t>etc</w:t>
      </w:r>
      <w:proofErr w:type="spellEnd"/>
      <w:r>
        <w:t>; y</w:t>
      </w:r>
    </w:p>
    <w:p w:rsidR="003E4D25" w:rsidRDefault="003E2C6C">
      <w:pPr>
        <w:pStyle w:val="Prrafodelista"/>
        <w:numPr>
          <w:ilvl w:val="1"/>
          <w:numId w:val="1"/>
        </w:numPr>
        <w:tabs>
          <w:tab w:val="left" w:pos="482"/>
        </w:tabs>
        <w:spacing w:before="200"/>
        <w:ind w:left="482" w:hanging="223"/>
        <w:jc w:val="both"/>
      </w:pPr>
      <w:r>
        <w:t>Copia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formato</w:t>
      </w:r>
      <w:r>
        <w:rPr>
          <w:spacing w:val="-4"/>
        </w:rPr>
        <w:t xml:space="preserve"> </w:t>
      </w:r>
      <w:r>
        <w:t>digital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tesis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grado.</w:t>
      </w:r>
    </w:p>
    <w:p w:rsidR="003E4D25" w:rsidRDefault="003E2C6C">
      <w:pPr>
        <w:pStyle w:val="Textoindependiente"/>
        <w:spacing w:before="240" w:line="276" w:lineRule="auto"/>
        <w:ind w:left="259" w:right="262"/>
      </w:pPr>
      <w:r>
        <w:t xml:space="preserve">La postulación, acompañada de la referida documentación, deberá ser enviada vía correo electrónico al Departamento de Derecho Internacional, al correo electrónico </w:t>
      </w:r>
      <w:hyperlink r:id="rId6">
        <w:r>
          <w:rPr>
            <w:u w:val="single"/>
          </w:rPr>
          <w:t>derechointernacional@derecho.uchile.cl</w:t>
        </w:r>
      </w:hyperlink>
      <w:r w:rsidR="00DB375E">
        <w:t xml:space="preserve"> , bajo el asunto “Postulación premio Francisco Orrego Vicuña”. </w:t>
      </w:r>
      <w:bookmarkStart w:id="0" w:name="_GoBack"/>
      <w:bookmarkEnd w:id="0"/>
      <w:r>
        <w:t>Cabe hacer presente que la remisión de una postulación incompleta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fuera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plazo,</w:t>
      </w:r>
      <w:r>
        <w:rPr>
          <w:spacing w:val="-1"/>
        </w:rPr>
        <w:t xml:space="preserve"> </w:t>
      </w:r>
      <w:r>
        <w:t>constituirá</w:t>
      </w:r>
      <w:r>
        <w:rPr>
          <w:spacing w:val="-4"/>
        </w:rPr>
        <w:t xml:space="preserve"> </w:t>
      </w:r>
      <w:r>
        <w:t>motivo</w:t>
      </w:r>
      <w:r>
        <w:rPr>
          <w:spacing w:val="-4"/>
        </w:rPr>
        <w:t xml:space="preserve"> </w:t>
      </w:r>
      <w:r>
        <w:t>suficiente</w:t>
      </w:r>
      <w:r>
        <w:rPr>
          <w:spacing w:val="-3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excluirla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proceso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evaluación.</w:t>
      </w:r>
    </w:p>
    <w:p w:rsidR="003E4D25" w:rsidRDefault="003E2C6C">
      <w:pPr>
        <w:pStyle w:val="Textoindependiente"/>
        <w:spacing w:before="201" w:line="276" w:lineRule="auto"/>
        <w:ind w:left="259" w:right="258"/>
      </w:pPr>
      <w:r>
        <w:t>Los/as académicos/as adscritos/as al Departamento de Derecho Internacional también podrán postular a los estudiantes y/o</w:t>
      </w:r>
      <w:r>
        <w:rPr>
          <w:spacing w:val="-1"/>
        </w:rPr>
        <w:t xml:space="preserve"> </w:t>
      </w:r>
      <w:r>
        <w:t>egresados que consideren merecedores del Premio dentro</w:t>
      </w:r>
      <w:r>
        <w:rPr>
          <w:spacing w:val="-1"/>
        </w:rPr>
        <w:t xml:space="preserve"> </w:t>
      </w:r>
      <w:r>
        <w:t>del plazo de presentación de postulaciones. En tal caso, los antecedentes necesarios podrán ser requeridos directamente por la Presidenta del Jurado a la Secretaría de Estudios de la Facultad.</w:t>
      </w:r>
    </w:p>
    <w:p w:rsidR="003E4D25" w:rsidRDefault="003E4D25">
      <w:pPr>
        <w:pStyle w:val="Textoindependiente"/>
        <w:jc w:val="left"/>
      </w:pPr>
    </w:p>
    <w:p w:rsidR="003E4D25" w:rsidRDefault="003E4D25">
      <w:pPr>
        <w:pStyle w:val="Textoindependiente"/>
        <w:spacing w:before="171"/>
        <w:jc w:val="left"/>
      </w:pPr>
    </w:p>
    <w:p w:rsidR="003E4D25" w:rsidRDefault="003E2C6C">
      <w:pPr>
        <w:pStyle w:val="Ttulo1"/>
        <w:spacing w:before="1"/>
        <w:rPr>
          <w:b w:val="0"/>
        </w:rPr>
      </w:pPr>
      <w:r>
        <w:rPr>
          <w:spacing w:val="-2"/>
        </w:rPr>
        <w:t>Plazos</w:t>
      </w:r>
      <w:r>
        <w:rPr>
          <w:b w:val="0"/>
          <w:spacing w:val="-2"/>
        </w:rPr>
        <w:t>:</w:t>
      </w:r>
    </w:p>
    <w:p w:rsidR="003E4D25" w:rsidRDefault="003E2C6C">
      <w:pPr>
        <w:pStyle w:val="Textoindependiente"/>
        <w:spacing w:before="240" w:line="273" w:lineRule="auto"/>
        <w:ind w:left="259" w:right="256"/>
      </w:pPr>
      <w:r>
        <w:t xml:space="preserve">Las postulaciones al concurso podrán ser presentadas desde el jueves 18 de diciembre del 2025 </w:t>
      </w:r>
      <w:r w:rsidR="00DB375E">
        <w:t>hasta el viernes 9 de enero de 2026</w:t>
      </w:r>
      <w:r>
        <w:t xml:space="preserve"> a las 23,59 horas.</w:t>
      </w:r>
    </w:p>
    <w:sectPr w:rsidR="003E4D25"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A9321B"/>
    <w:multiLevelType w:val="hybridMultilevel"/>
    <w:tmpl w:val="FE48B46A"/>
    <w:lvl w:ilvl="0" w:tplc="F2ECCDD8">
      <w:start w:val="1"/>
      <w:numFmt w:val="decimal"/>
      <w:lvlText w:val="%1)"/>
      <w:lvlJc w:val="left"/>
      <w:pPr>
        <w:ind w:left="259" w:hanging="245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es-ES" w:eastAsia="en-US" w:bidi="ar-SA"/>
      </w:rPr>
    </w:lvl>
    <w:lvl w:ilvl="1" w:tplc="4E02F546">
      <w:start w:val="1"/>
      <w:numFmt w:val="lowerLetter"/>
      <w:lvlText w:val="%2)"/>
      <w:lvlJc w:val="left"/>
      <w:pPr>
        <w:ind w:left="259" w:hanging="226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s-ES" w:eastAsia="en-US" w:bidi="ar-SA"/>
      </w:rPr>
    </w:lvl>
    <w:lvl w:ilvl="2" w:tplc="FE72EF92">
      <w:numFmt w:val="bullet"/>
      <w:lvlText w:val="•"/>
      <w:lvlJc w:val="left"/>
      <w:pPr>
        <w:ind w:left="2080" w:hanging="226"/>
      </w:pPr>
      <w:rPr>
        <w:rFonts w:hint="default"/>
        <w:lang w:val="es-ES" w:eastAsia="en-US" w:bidi="ar-SA"/>
      </w:rPr>
    </w:lvl>
    <w:lvl w:ilvl="3" w:tplc="65502432">
      <w:numFmt w:val="bullet"/>
      <w:lvlText w:val="•"/>
      <w:lvlJc w:val="left"/>
      <w:pPr>
        <w:ind w:left="2990" w:hanging="226"/>
      </w:pPr>
      <w:rPr>
        <w:rFonts w:hint="default"/>
        <w:lang w:val="es-ES" w:eastAsia="en-US" w:bidi="ar-SA"/>
      </w:rPr>
    </w:lvl>
    <w:lvl w:ilvl="4" w:tplc="0BD2B3F2">
      <w:numFmt w:val="bullet"/>
      <w:lvlText w:val="•"/>
      <w:lvlJc w:val="left"/>
      <w:pPr>
        <w:ind w:left="3900" w:hanging="226"/>
      </w:pPr>
      <w:rPr>
        <w:rFonts w:hint="default"/>
        <w:lang w:val="es-ES" w:eastAsia="en-US" w:bidi="ar-SA"/>
      </w:rPr>
    </w:lvl>
    <w:lvl w:ilvl="5" w:tplc="0046E4A0">
      <w:numFmt w:val="bullet"/>
      <w:lvlText w:val="•"/>
      <w:lvlJc w:val="left"/>
      <w:pPr>
        <w:ind w:left="4810" w:hanging="226"/>
      </w:pPr>
      <w:rPr>
        <w:rFonts w:hint="default"/>
        <w:lang w:val="es-ES" w:eastAsia="en-US" w:bidi="ar-SA"/>
      </w:rPr>
    </w:lvl>
    <w:lvl w:ilvl="6" w:tplc="6F4C2A0E">
      <w:numFmt w:val="bullet"/>
      <w:lvlText w:val="•"/>
      <w:lvlJc w:val="left"/>
      <w:pPr>
        <w:ind w:left="5720" w:hanging="226"/>
      </w:pPr>
      <w:rPr>
        <w:rFonts w:hint="default"/>
        <w:lang w:val="es-ES" w:eastAsia="en-US" w:bidi="ar-SA"/>
      </w:rPr>
    </w:lvl>
    <w:lvl w:ilvl="7" w:tplc="D618DD2C">
      <w:numFmt w:val="bullet"/>
      <w:lvlText w:val="•"/>
      <w:lvlJc w:val="left"/>
      <w:pPr>
        <w:ind w:left="6630" w:hanging="226"/>
      </w:pPr>
      <w:rPr>
        <w:rFonts w:hint="default"/>
        <w:lang w:val="es-ES" w:eastAsia="en-US" w:bidi="ar-SA"/>
      </w:rPr>
    </w:lvl>
    <w:lvl w:ilvl="8" w:tplc="95C8A812">
      <w:numFmt w:val="bullet"/>
      <w:lvlText w:val="•"/>
      <w:lvlJc w:val="left"/>
      <w:pPr>
        <w:ind w:left="7540" w:hanging="226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D25"/>
    <w:rsid w:val="00243BEE"/>
    <w:rsid w:val="003E2C6C"/>
    <w:rsid w:val="003E4D25"/>
    <w:rsid w:val="00560F2F"/>
    <w:rsid w:val="00DB3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3AF70"/>
  <w15:docId w15:val="{E4208278-1420-8449-B56D-34DA4063D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259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jc w:val="both"/>
    </w:pPr>
  </w:style>
  <w:style w:type="paragraph" w:styleId="Prrafodelista">
    <w:name w:val="List Paragraph"/>
    <w:basedOn w:val="Normal"/>
    <w:uiPriority w:val="1"/>
    <w:qFormat/>
    <w:pPr>
      <w:spacing w:before="202"/>
      <w:ind w:left="259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erechointernacional@derecho.uchile.c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544</Words>
  <Characters>2998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Claudio Troncoso Repetto</dc:creator>
  <cp:lastModifiedBy>Paula Cortes</cp:lastModifiedBy>
  <cp:revision>2</cp:revision>
  <dcterms:created xsi:type="dcterms:W3CDTF">2025-12-17T17:40:00Z</dcterms:created>
  <dcterms:modified xsi:type="dcterms:W3CDTF">2025-12-17T17:40:00Z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2025-12-16T00:00:00Z</vt:filetime>
  </property>
  <property fmtid="{D5CDD505-2E9C-101B-9397-08002B2CF9AE}" pid="5" name="Producer">
    <vt:lpwstr>www.ilovepdf.com</vt:lpwstr>
  </property>
</Properties>
</file>