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3E50E" w14:textId="77777777" w:rsidR="00B65516" w:rsidRPr="00FE4F84" w:rsidRDefault="00B65516" w:rsidP="00EC15CE">
      <w:pPr>
        <w:pStyle w:val="Prrafodelista"/>
        <w:ind w:left="0"/>
        <w:jc w:val="center"/>
        <w:outlineLvl w:val="0"/>
        <w:rPr>
          <w:rFonts w:ascii="Garamond" w:hAnsi="Garamond" w:cs="Times New Roman"/>
          <w:b/>
          <w:smallCaps/>
          <w:color w:val="365F91" w:themeColor="accent1" w:themeShade="BF"/>
          <w:sz w:val="36"/>
          <w:szCs w:val="36"/>
        </w:rPr>
      </w:pPr>
      <w:r w:rsidRPr="00FE4F84">
        <w:rPr>
          <w:rFonts w:ascii="Garamond" w:hAnsi="Garamond" w:cs="Times New Roman"/>
          <w:b/>
          <w:smallCaps/>
          <w:color w:val="365F91" w:themeColor="accent1" w:themeShade="BF"/>
          <w:sz w:val="36"/>
          <w:szCs w:val="36"/>
        </w:rPr>
        <w:t xml:space="preserve">Diploma de Postítulo en </w:t>
      </w:r>
    </w:p>
    <w:p w14:paraId="5282C785" w14:textId="6FA73CF3" w:rsidR="00B65516" w:rsidRPr="00FE4F84" w:rsidRDefault="00B65516" w:rsidP="00EC15CE">
      <w:pPr>
        <w:pStyle w:val="Prrafodelista"/>
        <w:ind w:left="0"/>
        <w:jc w:val="center"/>
        <w:outlineLvl w:val="0"/>
        <w:rPr>
          <w:rFonts w:ascii="Garamond" w:hAnsi="Garamond" w:cs="Times New Roman"/>
          <w:b/>
          <w:smallCaps/>
          <w:color w:val="365F91" w:themeColor="accent1" w:themeShade="BF"/>
          <w:sz w:val="36"/>
          <w:szCs w:val="36"/>
        </w:rPr>
      </w:pPr>
      <w:r w:rsidRPr="00FE4F84">
        <w:rPr>
          <w:rFonts w:ascii="Garamond" w:hAnsi="Garamond" w:cs="Times New Roman"/>
          <w:b/>
          <w:smallCaps/>
          <w:color w:val="365F91" w:themeColor="accent1" w:themeShade="BF"/>
          <w:sz w:val="36"/>
          <w:szCs w:val="36"/>
        </w:rPr>
        <w:t>Ciberseguridad y Ciberdefensa</w:t>
      </w:r>
    </w:p>
    <w:p w14:paraId="7E2D0B96" w14:textId="77777777" w:rsidR="00B65516" w:rsidRPr="00B65516" w:rsidRDefault="00B65516" w:rsidP="00C912D6">
      <w:pPr>
        <w:pStyle w:val="Prrafodelista"/>
        <w:ind w:left="0"/>
        <w:jc w:val="center"/>
        <w:rPr>
          <w:rFonts w:ascii="Garamond" w:hAnsi="Garamond" w:cs="Times New Roman"/>
          <w:b/>
          <w:sz w:val="22"/>
          <w:szCs w:val="22"/>
        </w:rPr>
      </w:pPr>
    </w:p>
    <w:p w14:paraId="07C7D7FB" w14:textId="0C21E1AC" w:rsidR="008F5512" w:rsidRDefault="00C912D6" w:rsidP="00EC15CE">
      <w:pPr>
        <w:pStyle w:val="Prrafodelista"/>
        <w:ind w:left="0"/>
        <w:jc w:val="center"/>
        <w:outlineLvl w:val="0"/>
        <w:rPr>
          <w:rFonts w:ascii="Garamond" w:hAnsi="Garamond" w:cs="Times New Roman"/>
          <w:b/>
          <w:sz w:val="22"/>
          <w:szCs w:val="22"/>
        </w:rPr>
      </w:pPr>
      <w:r w:rsidRPr="00B65516">
        <w:rPr>
          <w:rFonts w:ascii="Garamond" w:hAnsi="Garamond" w:cs="Times New Roman"/>
          <w:b/>
          <w:sz w:val="22"/>
          <w:szCs w:val="22"/>
        </w:rPr>
        <w:t>Centro de Estudios en Derecho Informático</w:t>
      </w:r>
    </w:p>
    <w:p w14:paraId="37C5AEC2" w14:textId="77777777" w:rsidR="00FE4F84" w:rsidRPr="00B65516" w:rsidRDefault="00FE4F84" w:rsidP="00C912D6">
      <w:pPr>
        <w:pStyle w:val="Prrafodelista"/>
        <w:ind w:left="0"/>
        <w:jc w:val="center"/>
        <w:rPr>
          <w:rFonts w:ascii="Garamond" w:hAnsi="Garamond" w:cs="Times New Roman"/>
          <w:b/>
          <w:sz w:val="22"/>
          <w:szCs w:val="22"/>
        </w:rPr>
      </w:pPr>
    </w:p>
    <w:p w14:paraId="3E4F17DD" w14:textId="459D7053" w:rsidR="00C912D6" w:rsidRPr="00B65516" w:rsidRDefault="00C912D6" w:rsidP="00EC15CE">
      <w:pPr>
        <w:spacing w:after="0" w:line="240" w:lineRule="auto"/>
        <w:jc w:val="center"/>
        <w:outlineLvl w:val="0"/>
        <w:rPr>
          <w:rFonts w:ascii="Garamond" w:hAnsi="Garamond" w:cs="Times New Roman"/>
          <w:lang w:val="es-MX"/>
        </w:rPr>
      </w:pPr>
      <w:r w:rsidRPr="00B65516">
        <w:rPr>
          <w:rFonts w:ascii="Garamond" w:hAnsi="Garamond" w:cs="Times New Roman"/>
          <w:lang w:val="es-MX"/>
        </w:rPr>
        <w:t>Coordinador académico: Dr. Salvador Millaleo Hernández</w:t>
      </w:r>
    </w:p>
    <w:p w14:paraId="44C70544" w14:textId="50139108" w:rsidR="00C912D6" w:rsidRPr="00B65516" w:rsidRDefault="00C912D6" w:rsidP="00C912D6">
      <w:pPr>
        <w:spacing w:after="0" w:line="240" w:lineRule="auto"/>
        <w:jc w:val="center"/>
        <w:rPr>
          <w:rFonts w:ascii="Garamond" w:hAnsi="Garamond" w:cs="Times New Roman"/>
          <w:lang w:val="es-MX"/>
        </w:rPr>
      </w:pPr>
      <w:r w:rsidRPr="00B65516">
        <w:rPr>
          <w:rFonts w:ascii="Garamond" w:hAnsi="Garamond" w:cs="Times New Roman"/>
          <w:lang w:val="es-MX"/>
        </w:rPr>
        <w:t>Coordinador ejecutivo: Daniel Álvarez Valenzuela.</w:t>
      </w:r>
    </w:p>
    <w:p w14:paraId="74C6B396" w14:textId="378E06DC" w:rsidR="008F5512" w:rsidRPr="00B65516" w:rsidRDefault="00C912D6" w:rsidP="00C912D6">
      <w:pPr>
        <w:pStyle w:val="Prrafodelista"/>
        <w:ind w:left="0"/>
        <w:jc w:val="center"/>
        <w:rPr>
          <w:rFonts w:ascii="Garamond" w:hAnsi="Garamond" w:cs="Times New Roman"/>
          <w:sz w:val="22"/>
          <w:szCs w:val="22"/>
        </w:rPr>
      </w:pPr>
      <w:r w:rsidRPr="00B65516">
        <w:rPr>
          <w:rFonts w:ascii="Garamond" w:hAnsi="Garamond" w:cs="Times New Roman"/>
          <w:sz w:val="22"/>
          <w:szCs w:val="22"/>
        </w:rPr>
        <w:t xml:space="preserve">4 de julio </w:t>
      </w:r>
      <w:r w:rsidR="00FE4F84">
        <w:rPr>
          <w:rFonts w:ascii="Garamond" w:hAnsi="Garamond" w:cs="Times New Roman"/>
          <w:sz w:val="22"/>
          <w:szCs w:val="22"/>
        </w:rPr>
        <w:t>al</w:t>
      </w:r>
      <w:r w:rsidRPr="00B65516">
        <w:rPr>
          <w:rFonts w:ascii="Garamond" w:hAnsi="Garamond" w:cs="Times New Roman"/>
          <w:sz w:val="22"/>
          <w:szCs w:val="22"/>
        </w:rPr>
        <w:t xml:space="preserve"> </w:t>
      </w:r>
      <w:r w:rsidR="00FE4F84">
        <w:rPr>
          <w:rFonts w:ascii="Garamond" w:hAnsi="Garamond" w:cs="Times New Roman"/>
          <w:sz w:val="22"/>
          <w:szCs w:val="22"/>
        </w:rPr>
        <w:t xml:space="preserve">13 </w:t>
      </w:r>
      <w:r w:rsidRPr="00B65516">
        <w:rPr>
          <w:rFonts w:ascii="Garamond" w:hAnsi="Garamond" w:cs="Times New Roman"/>
          <w:sz w:val="22"/>
          <w:szCs w:val="22"/>
        </w:rPr>
        <w:t>de octubre de 2017</w:t>
      </w:r>
    </w:p>
    <w:p w14:paraId="00A4A88A" w14:textId="77810E0A" w:rsidR="00C912D6" w:rsidRPr="00B65516" w:rsidRDefault="00C912D6" w:rsidP="00C912D6">
      <w:pPr>
        <w:pStyle w:val="Prrafodelista"/>
        <w:ind w:left="0"/>
        <w:jc w:val="center"/>
        <w:rPr>
          <w:rFonts w:ascii="Garamond" w:hAnsi="Garamond" w:cs="Times New Roman"/>
          <w:sz w:val="22"/>
          <w:szCs w:val="22"/>
        </w:rPr>
      </w:pPr>
      <w:r w:rsidRPr="00B65516">
        <w:rPr>
          <w:rFonts w:ascii="Garamond" w:hAnsi="Garamond" w:cs="Times New Roman"/>
          <w:sz w:val="22"/>
          <w:szCs w:val="22"/>
        </w:rPr>
        <w:t>Martes y jueves, de 18:00 a 21:00 horas</w:t>
      </w:r>
    </w:p>
    <w:p w14:paraId="2D0484D4" w14:textId="77777777" w:rsidR="00C912D6" w:rsidRPr="00B65516" w:rsidRDefault="00C912D6" w:rsidP="005F52BA">
      <w:pPr>
        <w:pStyle w:val="Prrafodelista"/>
        <w:ind w:left="0"/>
        <w:jc w:val="both"/>
        <w:rPr>
          <w:rFonts w:ascii="Garamond" w:hAnsi="Garamond" w:cs="Times New Roman"/>
          <w:sz w:val="22"/>
          <w:szCs w:val="22"/>
        </w:rPr>
      </w:pPr>
    </w:p>
    <w:p w14:paraId="7DDA2192" w14:textId="77777777" w:rsidR="00B65516" w:rsidRPr="00B65516" w:rsidRDefault="00B65516" w:rsidP="00B65516">
      <w:pPr>
        <w:pStyle w:val="Prrafodelista"/>
        <w:ind w:left="0"/>
        <w:jc w:val="both"/>
        <w:rPr>
          <w:rFonts w:ascii="Garamond" w:hAnsi="Garamond" w:cs="Times New Roman"/>
          <w:sz w:val="22"/>
          <w:szCs w:val="22"/>
        </w:rPr>
      </w:pPr>
    </w:p>
    <w:p w14:paraId="0D1E3E41" w14:textId="06C900CD" w:rsidR="00C912D6" w:rsidRPr="00A27E9E" w:rsidRDefault="004D1C74" w:rsidP="00A27E9E">
      <w:pPr>
        <w:spacing w:after="0" w:line="240" w:lineRule="auto"/>
        <w:jc w:val="both"/>
        <w:outlineLvl w:val="0"/>
        <w:rPr>
          <w:rFonts w:ascii="Garamond" w:hAnsi="Garamond" w:cs="Times New Roman"/>
          <w:smallCaps/>
          <w:color w:val="365F91" w:themeColor="accent1" w:themeShade="BF"/>
        </w:rPr>
      </w:pPr>
      <w:r w:rsidRPr="001754FC">
        <w:rPr>
          <w:rFonts w:ascii="Garamond" w:hAnsi="Garamond" w:cs="Times New Roman"/>
          <w:b/>
          <w:smallCaps/>
          <w:color w:val="365F91" w:themeColor="accent1" w:themeShade="BF"/>
        </w:rPr>
        <w:t>Características del programa</w:t>
      </w:r>
    </w:p>
    <w:p w14:paraId="5C46F537" w14:textId="77777777" w:rsidR="00C912D6" w:rsidRPr="00B65516" w:rsidRDefault="00C912D6" w:rsidP="00B65516">
      <w:pPr>
        <w:pStyle w:val="Prrafodelista"/>
        <w:ind w:left="0"/>
        <w:jc w:val="both"/>
        <w:rPr>
          <w:rFonts w:ascii="Garamond" w:hAnsi="Garamond" w:cs="Times New Roman"/>
          <w:sz w:val="22"/>
          <w:szCs w:val="22"/>
          <w:lang w:val="es-CL"/>
        </w:rPr>
      </w:pPr>
    </w:p>
    <w:p w14:paraId="160A017A" w14:textId="6FCEDC9D" w:rsidR="005F52BA" w:rsidRPr="00B65516" w:rsidRDefault="00C912D6" w:rsidP="00B65516">
      <w:pPr>
        <w:pStyle w:val="Prrafodelista"/>
        <w:ind w:left="0"/>
        <w:jc w:val="both"/>
        <w:rPr>
          <w:rFonts w:ascii="Garamond" w:hAnsi="Garamond" w:cs="Times New Roman"/>
          <w:sz w:val="22"/>
          <w:szCs w:val="22"/>
          <w:lang w:val="es-CL"/>
        </w:rPr>
      </w:pPr>
      <w:r w:rsidRPr="00B65516">
        <w:rPr>
          <w:rFonts w:ascii="Garamond" w:hAnsi="Garamond" w:cs="Times New Roman"/>
          <w:sz w:val="22"/>
          <w:szCs w:val="22"/>
          <w:lang w:val="es-CL"/>
        </w:rPr>
        <w:t>El Diploma de Postítulo en Ciberseguridad y Ciberdefensa ofrece una mirada integral al fenómeno de la ciberseguridad, a partir de la descripción</w:t>
      </w:r>
      <w:r w:rsidR="000A2CE4">
        <w:rPr>
          <w:rFonts w:ascii="Garamond" w:hAnsi="Garamond" w:cs="Times New Roman"/>
          <w:sz w:val="22"/>
          <w:szCs w:val="22"/>
          <w:lang w:val="es-CL"/>
        </w:rPr>
        <w:t>, caracterización</w:t>
      </w:r>
      <w:r w:rsidRPr="00B65516">
        <w:rPr>
          <w:rFonts w:ascii="Garamond" w:hAnsi="Garamond" w:cs="Times New Roman"/>
          <w:sz w:val="22"/>
          <w:szCs w:val="22"/>
          <w:lang w:val="es-CL"/>
        </w:rPr>
        <w:t xml:space="preserve"> y el análisis de las principales consideraci</w:t>
      </w:r>
      <w:r w:rsidR="000A2CE4">
        <w:rPr>
          <w:rFonts w:ascii="Garamond" w:hAnsi="Garamond" w:cs="Times New Roman"/>
          <w:sz w:val="22"/>
          <w:szCs w:val="22"/>
          <w:lang w:val="es-CL"/>
        </w:rPr>
        <w:t xml:space="preserve">ones técnicas y jurídicas que los riesgos y </w:t>
      </w:r>
      <w:r w:rsidRPr="00B65516">
        <w:rPr>
          <w:rFonts w:ascii="Garamond" w:hAnsi="Garamond" w:cs="Times New Roman"/>
          <w:sz w:val="22"/>
          <w:szCs w:val="22"/>
          <w:lang w:val="es-CL"/>
        </w:rPr>
        <w:t>amenazas en el ciberespacio suponen a la seguridad de las personas, a los activos de información, a las infraestructuras críticas y a los derechos humanos.</w:t>
      </w:r>
    </w:p>
    <w:p w14:paraId="364131AB" w14:textId="77777777" w:rsidR="00C912D6" w:rsidRPr="00B65516" w:rsidRDefault="00C912D6" w:rsidP="00B65516">
      <w:pPr>
        <w:pStyle w:val="Prrafodelista"/>
        <w:ind w:left="0"/>
        <w:jc w:val="both"/>
        <w:rPr>
          <w:rFonts w:ascii="Garamond" w:hAnsi="Garamond" w:cs="Times New Roman"/>
          <w:sz w:val="22"/>
          <w:szCs w:val="22"/>
        </w:rPr>
      </w:pPr>
    </w:p>
    <w:p w14:paraId="51129D37" w14:textId="0A4A1459" w:rsidR="008F5512" w:rsidRPr="001754FC" w:rsidRDefault="008F5512" w:rsidP="00EC15CE">
      <w:pPr>
        <w:spacing w:after="0" w:line="240" w:lineRule="auto"/>
        <w:jc w:val="both"/>
        <w:outlineLvl w:val="0"/>
        <w:rPr>
          <w:rFonts w:ascii="Garamond" w:hAnsi="Garamond" w:cs="Times New Roman"/>
          <w:b/>
          <w:smallCaps/>
          <w:color w:val="365F91" w:themeColor="accent1" w:themeShade="BF"/>
        </w:rPr>
      </w:pPr>
      <w:r w:rsidRPr="001754FC">
        <w:rPr>
          <w:rFonts w:ascii="Garamond" w:hAnsi="Garamond" w:cs="Times New Roman"/>
          <w:b/>
          <w:smallCaps/>
          <w:color w:val="365F91" w:themeColor="accent1" w:themeShade="BF"/>
        </w:rPr>
        <w:t>Objetivos generales</w:t>
      </w:r>
    </w:p>
    <w:p w14:paraId="5226296F" w14:textId="77777777" w:rsidR="008F5512" w:rsidRPr="00B65516" w:rsidRDefault="008F5512" w:rsidP="00B65516">
      <w:pPr>
        <w:pStyle w:val="Prrafodelista"/>
        <w:ind w:left="0"/>
        <w:jc w:val="both"/>
        <w:rPr>
          <w:rFonts w:ascii="Garamond" w:hAnsi="Garamond" w:cs="Times New Roman"/>
          <w:sz w:val="22"/>
          <w:szCs w:val="22"/>
        </w:rPr>
      </w:pPr>
    </w:p>
    <w:p w14:paraId="27CA4F4B" w14:textId="0F0F6512" w:rsidR="00C912D6" w:rsidRPr="00B65516" w:rsidRDefault="00C912D6" w:rsidP="00B65516">
      <w:pPr>
        <w:pStyle w:val="Prrafodelista"/>
        <w:ind w:left="0"/>
        <w:jc w:val="both"/>
        <w:rPr>
          <w:rFonts w:ascii="Garamond" w:hAnsi="Garamond" w:cs="Times New Roman"/>
          <w:sz w:val="22"/>
          <w:szCs w:val="22"/>
          <w:lang w:val="es-CL"/>
        </w:rPr>
      </w:pPr>
      <w:r w:rsidRPr="00B65516">
        <w:rPr>
          <w:rFonts w:ascii="Garamond" w:hAnsi="Garamond" w:cs="Times New Roman"/>
          <w:sz w:val="22"/>
          <w:szCs w:val="22"/>
          <w:lang w:val="es-CL"/>
        </w:rPr>
        <w:t xml:space="preserve">Entregar formación especializada a profesionales del derecho, las ciencias sociales, </w:t>
      </w:r>
      <w:r w:rsidR="00B65516" w:rsidRPr="00B65516">
        <w:rPr>
          <w:rFonts w:ascii="Garamond" w:hAnsi="Garamond" w:cs="Times New Roman"/>
          <w:sz w:val="22"/>
          <w:szCs w:val="22"/>
          <w:lang w:val="es-CL"/>
        </w:rPr>
        <w:t xml:space="preserve">las políticas públicas, </w:t>
      </w:r>
      <w:r w:rsidRPr="00B65516">
        <w:rPr>
          <w:rFonts w:ascii="Garamond" w:hAnsi="Garamond" w:cs="Times New Roman"/>
          <w:sz w:val="22"/>
          <w:szCs w:val="22"/>
          <w:lang w:val="es-CL"/>
        </w:rPr>
        <w:t xml:space="preserve">la ingeniería, la informática, y </w:t>
      </w:r>
      <w:r w:rsidR="00B65516" w:rsidRPr="00B65516">
        <w:rPr>
          <w:rFonts w:ascii="Garamond" w:hAnsi="Garamond" w:cs="Times New Roman"/>
          <w:sz w:val="22"/>
          <w:szCs w:val="22"/>
          <w:lang w:val="es-CL"/>
        </w:rPr>
        <w:t xml:space="preserve">a </w:t>
      </w:r>
      <w:r w:rsidRPr="00B65516">
        <w:rPr>
          <w:rFonts w:ascii="Garamond" w:hAnsi="Garamond" w:cs="Times New Roman"/>
          <w:sz w:val="22"/>
          <w:szCs w:val="22"/>
          <w:lang w:val="es-CL"/>
        </w:rPr>
        <w:t>los oficiales de las Fuerzas Armadas y de Orden y Seguridad</w:t>
      </w:r>
      <w:r w:rsidR="00B65516" w:rsidRPr="00B65516">
        <w:rPr>
          <w:rFonts w:ascii="Garamond" w:hAnsi="Garamond" w:cs="Times New Roman"/>
          <w:sz w:val="22"/>
          <w:szCs w:val="22"/>
          <w:lang w:val="es-CL"/>
        </w:rPr>
        <w:t xml:space="preserve">, con interés en temas de </w:t>
      </w:r>
      <w:r w:rsidRPr="00B65516">
        <w:rPr>
          <w:rFonts w:ascii="Garamond" w:hAnsi="Garamond" w:cs="Times New Roman"/>
          <w:sz w:val="22"/>
          <w:szCs w:val="22"/>
          <w:lang w:val="es-CL"/>
        </w:rPr>
        <w:t>ciberseguridad y ciberdefensa.</w:t>
      </w:r>
    </w:p>
    <w:p w14:paraId="7EB60427" w14:textId="77777777" w:rsidR="00C912D6" w:rsidRPr="00B65516" w:rsidRDefault="00C912D6" w:rsidP="00B65516">
      <w:pPr>
        <w:pStyle w:val="Prrafodelista"/>
        <w:ind w:left="0"/>
        <w:jc w:val="both"/>
        <w:rPr>
          <w:rFonts w:ascii="Garamond" w:hAnsi="Garamond" w:cs="Times New Roman"/>
          <w:sz w:val="22"/>
          <w:szCs w:val="22"/>
          <w:lang w:val="es-CL"/>
        </w:rPr>
      </w:pPr>
    </w:p>
    <w:p w14:paraId="0C73D340" w14:textId="23478871" w:rsidR="008F5512" w:rsidRPr="001754FC" w:rsidRDefault="008F5512" w:rsidP="00EC15CE">
      <w:pPr>
        <w:spacing w:after="0" w:line="240" w:lineRule="auto"/>
        <w:jc w:val="both"/>
        <w:outlineLvl w:val="0"/>
        <w:rPr>
          <w:rFonts w:ascii="Garamond" w:hAnsi="Garamond" w:cs="Times New Roman"/>
          <w:b/>
          <w:smallCaps/>
          <w:color w:val="365F91" w:themeColor="accent1" w:themeShade="BF"/>
        </w:rPr>
      </w:pPr>
      <w:r w:rsidRPr="001754FC">
        <w:rPr>
          <w:rFonts w:ascii="Garamond" w:hAnsi="Garamond" w:cs="Times New Roman"/>
          <w:b/>
          <w:smallCaps/>
          <w:color w:val="365F91" w:themeColor="accent1" w:themeShade="BF"/>
        </w:rPr>
        <w:t>Objetivos específicos</w:t>
      </w:r>
    </w:p>
    <w:p w14:paraId="10AD87F2" w14:textId="77777777" w:rsidR="00C912D6" w:rsidRPr="00B65516" w:rsidRDefault="00C912D6" w:rsidP="00B65516">
      <w:pPr>
        <w:pStyle w:val="Prrafodelista"/>
        <w:ind w:left="0"/>
        <w:jc w:val="both"/>
        <w:rPr>
          <w:rFonts w:ascii="Garamond" w:hAnsi="Garamond" w:cs="Times New Roman"/>
          <w:sz w:val="22"/>
          <w:szCs w:val="22"/>
        </w:rPr>
      </w:pPr>
    </w:p>
    <w:p w14:paraId="4EB4601E" w14:textId="77777777" w:rsidR="00C912D6" w:rsidRPr="00B65516" w:rsidRDefault="00C912D6" w:rsidP="00B65516">
      <w:pPr>
        <w:pStyle w:val="Prrafodelista"/>
        <w:numPr>
          <w:ilvl w:val="0"/>
          <w:numId w:val="22"/>
        </w:numPr>
        <w:jc w:val="both"/>
        <w:rPr>
          <w:rFonts w:ascii="Garamond" w:hAnsi="Garamond" w:cs="Times New Roman"/>
          <w:sz w:val="22"/>
          <w:szCs w:val="22"/>
          <w:lang w:eastAsia="en-US"/>
        </w:rPr>
      </w:pPr>
      <w:r w:rsidRPr="00B65516">
        <w:rPr>
          <w:rFonts w:ascii="Garamond" w:hAnsi="Garamond" w:cs="Times New Roman"/>
          <w:sz w:val="22"/>
          <w:szCs w:val="22"/>
          <w:lang w:eastAsia="en-US"/>
        </w:rPr>
        <w:t>Alcanzar una compresión adecuada de los conceptos de ciberseguridad y ciberdefensa y sus principales consideraciones jurídicas, políticas y técnicas.</w:t>
      </w:r>
    </w:p>
    <w:p w14:paraId="180E72F7" w14:textId="77777777" w:rsidR="00C912D6" w:rsidRPr="00B65516" w:rsidRDefault="00C912D6" w:rsidP="00B65516">
      <w:pPr>
        <w:pStyle w:val="Prrafodelista"/>
        <w:numPr>
          <w:ilvl w:val="0"/>
          <w:numId w:val="22"/>
        </w:numPr>
        <w:jc w:val="both"/>
        <w:rPr>
          <w:rFonts w:ascii="Garamond" w:hAnsi="Garamond" w:cs="Times New Roman"/>
          <w:sz w:val="22"/>
          <w:szCs w:val="22"/>
          <w:lang w:eastAsia="en-US"/>
        </w:rPr>
      </w:pPr>
      <w:r w:rsidRPr="00B65516">
        <w:rPr>
          <w:rFonts w:ascii="Garamond" w:hAnsi="Garamond" w:cs="Times New Roman"/>
          <w:sz w:val="22"/>
          <w:szCs w:val="22"/>
          <w:lang w:eastAsia="en-US"/>
        </w:rPr>
        <w:t>Lograr un conocimiento adecuado de las principales amenazas y riesgos a la ciberseguridad y ciberdefensa en el contexto internacional y local.</w:t>
      </w:r>
    </w:p>
    <w:p w14:paraId="7D590BAD" w14:textId="77777777" w:rsidR="00C912D6" w:rsidRPr="00B65516" w:rsidRDefault="00C912D6" w:rsidP="00B65516">
      <w:pPr>
        <w:pStyle w:val="Prrafodelista"/>
        <w:numPr>
          <w:ilvl w:val="0"/>
          <w:numId w:val="22"/>
        </w:numPr>
        <w:jc w:val="both"/>
        <w:rPr>
          <w:rFonts w:ascii="Garamond" w:hAnsi="Garamond" w:cs="Times New Roman"/>
          <w:sz w:val="22"/>
          <w:szCs w:val="22"/>
          <w:lang w:eastAsia="en-US"/>
        </w:rPr>
      </w:pPr>
      <w:r w:rsidRPr="00B65516">
        <w:rPr>
          <w:rFonts w:ascii="Garamond" w:hAnsi="Garamond" w:cs="Times New Roman"/>
          <w:sz w:val="22"/>
          <w:szCs w:val="22"/>
          <w:lang w:eastAsia="en-US"/>
        </w:rPr>
        <w:t>Adquirir el conocimiento jurídico necesario para comprender la ciberseguridad y la ciberdefensa desde la perspectiva del derecho internacional público.</w:t>
      </w:r>
    </w:p>
    <w:p w14:paraId="1A139B5F" w14:textId="77777777" w:rsidR="00C912D6" w:rsidRPr="00B65516" w:rsidRDefault="00C912D6" w:rsidP="00B65516">
      <w:pPr>
        <w:pStyle w:val="Prrafodelista"/>
        <w:numPr>
          <w:ilvl w:val="0"/>
          <w:numId w:val="22"/>
        </w:numPr>
        <w:jc w:val="both"/>
        <w:rPr>
          <w:rFonts w:ascii="Garamond" w:hAnsi="Garamond" w:cs="Times New Roman"/>
          <w:sz w:val="22"/>
          <w:szCs w:val="22"/>
          <w:lang w:eastAsia="en-US"/>
        </w:rPr>
      </w:pPr>
      <w:r w:rsidRPr="00B65516">
        <w:rPr>
          <w:rFonts w:ascii="Garamond" w:hAnsi="Garamond" w:cs="Times New Roman"/>
          <w:sz w:val="22"/>
          <w:szCs w:val="22"/>
          <w:lang w:eastAsia="en-US"/>
        </w:rPr>
        <w:t>Adquirir el conocimiento jurídico necesario para comprender la ciberseguridad y la ciberdefensa desde la perspectiva del derecho nacional, en especial, en materia de ciberdelitos.</w:t>
      </w:r>
    </w:p>
    <w:p w14:paraId="0E3D3F93" w14:textId="77777777" w:rsidR="00C912D6" w:rsidRPr="00B65516" w:rsidRDefault="00C912D6" w:rsidP="00B65516">
      <w:pPr>
        <w:pStyle w:val="Prrafodelista"/>
        <w:numPr>
          <w:ilvl w:val="0"/>
          <w:numId w:val="22"/>
        </w:numPr>
        <w:jc w:val="both"/>
        <w:rPr>
          <w:rFonts w:ascii="Garamond" w:hAnsi="Garamond" w:cs="Times New Roman"/>
          <w:sz w:val="22"/>
          <w:szCs w:val="22"/>
          <w:lang w:eastAsia="en-US"/>
        </w:rPr>
      </w:pPr>
      <w:r w:rsidRPr="00B65516">
        <w:rPr>
          <w:rFonts w:ascii="Garamond" w:hAnsi="Garamond" w:cs="Times New Roman"/>
          <w:sz w:val="22"/>
          <w:szCs w:val="22"/>
          <w:lang w:eastAsia="en-US"/>
        </w:rPr>
        <w:t>Aplicar críticamente el conocimiento adquirido en el ejercicio profesional de los alumnos y alumnas.</w:t>
      </w:r>
    </w:p>
    <w:p w14:paraId="5739B87C" w14:textId="77777777" w:rsidR="00751C69" w:rsidRPr="00B65516" w:rsidRDefault="00751C69" w:rsidP="00B65516">
      <w:pPr>
        <w:pStyle w:val="Prrafodelista"/>
        <w:ind w:left="0"/>
        <w:jc w:val="both"/>
        <w:rPr>
          <w:rFonts w:ascii="Garamond" w:hAnsi="Garamond" w:cs="Times New Roman"/>
          <w:sz w:val="22"/>
          <w:szCs w:val="22"/>
        </w:rPr>
      </w:pPr>
    </w:p>
    <w:p w14:paraId="7E145988" w14:textId="0FAE0D79" w:rsidR="008F5512" w:rsidRPr="001754FC" w:rsidRDefault="008F5512" w:rsidP="00EC15CE">
      <w:pPr>
        <w:spacing w:after="0" w:line="240" w:lineRule="auto"/>
        <w:jc w:val="both"/>
        <w:outlineLvl w:val="0"/>
        <w:rPr>
          <w:rFonts w:ascii="Garamond" w:hAnsi="Garamond" w:cs="Times New Roman"/>
          <w:b/>
          <w:smallCaps/>
          <w:color w:val="365F91" w:themeColor="accent1" w:themeShade="BF"/>
        </w:rPr>
      </w:pPr>
      <w:r w:rsidRPr="001754FC">
        <w:rPr>
          <w:rFonts w:ascii="Garamond" w:hAnsi="Garamond" w:cs="Times New Roman"/>
          <w:b/>
          <w:smallCaps/>
          <w:color w:val="365F91" w:themeColor="accent1" w:themeShade="BF"/>
        </w:rPr>
        <w:t>Requisitos de ingreso</w:t>
      </w:r>
    </w:p>
    <w:p w14:paraId="6DBBBC13" w14:textId="77777777" w:rsidR="008F5512" w:rsidRPr="00B65516" w:rsidRDefault="008F5512" w:rsidP="00B65516">
      <w:pPr>
        <w:pStyle w:val="Prrafodelista"/>
        <w:rPr>
          <w:rFonts w:ascii="Garamond" w:hAnsi="Garamond" w:cs="Times New Roman"/>
          <w:sz w:val="22"/>
          <w:szCs w:val="22"/>
        </w:rPr>
      </w:pPr>
    </w:p>
    <w:p w14:paraId="2ACA6154" w14:textId="02AECC71" w:rsidR="00C912D6" w:rsidRPr="00B65516" w:rsidRDefault="00C912D6" w:rsidP="00B65516">
      <w:pPr>
        <w:spacing w:after="0" w:line="240" w:lineRule="auto"/>
        <w:jc w:val="both"/>
        <w:rPr>
          <w:rFonts w:ascii="Garamond" w:hAnsi="Garamond" w:cs="Times New Roman"/>
        </w:rPr>
      </w:pPr>
      <w:r w:rsidRPr="00B65516">
        <w:rPr>
          <w:rFonts w:ascii="Garamond" w:hAnsi="Garamond" w:cs="Times New Roman"/>
        </w:rPr>
        <w:t xml:space="preserve">Para postular al </w:t>
      </w:r>
      <w:r w:rsidR="00B65516" w:rsidRPr="00B65516">
        <w:rPr>
          <w:rFonts w:ascii="Garamond" w:hAnsi="Garamond" w:cs="Times New Roman"/>
        </w:rPr>
        <w:t>programa de Diploma se requiere e</w:t>
      </w:r>
      <w:r w:rsidRPr="00B65516">
        <w:rPr>
          <w:rFonts w:ascii="Garamond" w:hAnsi="Garamond" w:cs="Times New Roman"/>
        </w:rPr>
        <w:t>star en posesión del grado de Licenciado, de un título profesional o equivalente reconocido</w:t>
      </w:r>
      <w:r w:rsidR="00B65516" w:rsidRPr="00B65516">
        <w:rPr>
          <w:rFonts w:ascii="Garamond" w:hAnsi="Garamond" w:cs="Times New Roman"/>
        </w:rPr>
        <w:t xml:space="preserve"> por el Ministerio de Educación</w:t>
      </w:r>
      <w:r w:rsidRPr="00B65516">
        <w:rPr>
          <w:rFonts w:ascii="Garamond" w:hAnsi="Garamond" w:cs="Times New Roman"/>
        </w:rPr>
        <w:t>.</w:t>
      </w:r>
    </w:p>
    <w:p w14:paraId="557A6D52" w14:textId="77777777" w:rsidR="00C912D6" w:rsidRPr="00B65516" w:rsidRDefault="00C912D6" w:rsidP="00B65516">
      <w:pPr>
        <w:pStyle w:val="Prrafodelista"/>
        <w:ind w:left="0"/>
        <w:jc w:val="both"/>
        <w:rPr>
          <w:rFonts w:ascii="Garamond" w:hAnsi="Garamond" w:cs="Times New Roman"/>
          <w:sz w:val="22"/>
          <w:szCs w:val="22"/>
          <w:lang w:val="es-CL"/>
        </w:rPr>
      </w:pPr>
    </w:p>
    <w:p w14:paraId="63821FB4" w14:textId="68306CC5" w:rsidR="00C912D6" w:rsidRDefault="00C912D6" w:rsidP="00B65516">
      <w:pPr>
        <w:pStyle w:val="Prrafodelista"/>
        <w:ind w:left="0"/>
        <w:jc w:val="both"/>
        <w:rPr>
          <w:rFonts w:ascii="Garamond" w:hAnsi="Garamond" w:cs="Times New Roman"/>
          <w:sz w:val="22"/>
          <w:szCs w:val="22"/>
        </w:rPr>
      </w:pPr>
      <w:r w:rsidRPr="00B65516">
        <w:rPr>
          <w:rFonts w:ascii="Garamond" w:hAnsi="Garamond" w:cs="Times New Roman"/>
          <w:sz w:val="22"/>
          <w:szCs w:val="22"/>
        </w:rPr>
        <w:t>Las personas interesadas deberán enviar un correo electrónico con el asunto “Postulación” a cedi@derecho.uchile.cl, adjuntando los siguientes documentos</w:t>
      </w:r>
      <w:r w:rsidR="00B65516">
        <w:rPr>
          <w:rFonts w:ascii="Garamond" w:hAnsi="Garamond" w:cs="Times New Roman"/>
          <w:sz w:val="22"/>
          <w:szCs w:val="22"/>
        </w:rPr>
        <w:t>: i) c</w:t>
      </w:r>
      <w:r w:rsidRPr="00B65516">
        <w:rPr>
          <w:rFonts w:ascii="Garamond" w:hAnsi="Garamond" w:cs="Times New Roman"/>
          <w:sz w:val="22"/>
          <w:szCs w:val="22"/>
        </w:rPr>
        <w:t xml:space="preserve">opia </w:t>
      </w:r>
      <w:r w:rsidR="00751C69">
        <w:rPr>
          <w:rFonts w:ascii="Garamond" w:hAnsi="Garamond" w:cs="Times New Roman"/>
          <w:sz w:val="22"/>
          <w:szCs w:val="22"/>
        </w:rPr>
        <w:t xml:space="preserve">simple </w:t>
      </w:r>
      <w:r w:rsidRPr="00B65516">
        <w:rPr>
          <w:rFonts w:ascii="Garamond" w:hAnsi="Garamond" w:cs="Times New Roman"/>
          <w:sz w:val="22"/>
          <w:szCs w:val="22"/>
        </w:rPr>
        <w:t>del certificado de licenciatura o de título profesional</w:t>
      </w:r>
      <w:r w:rsidR="00B65516">
        <w:rPr>
          <w:rFonts w:ascii="Garamond" w:hAnsi="Garamond" w:cs="Times New Roman"/>
          <w:sz w:val="22"/>
          <w:szCs w:val="22"/>
        </w:rPr>
        <w:t xml:space="preserve">; ii) </w:t>
      </w:r>
      <w:r w:rsidRPr="00B65516">
        <w:rPr>
          <w:rFonts w:ascii="Garamond" w:hAnsi="Garamond" w:cs="Times New Roman"/>
          <w:sz w:val="22"/>
          <w:szCs w:val="22"/>
        </w:rPr>
        <w:t xml:space="preserve">copia </w:t>
      </w:r>
      <w:r w:rsidR="00751C69">
        <w:rPr>
          <w:rFonts w:ascii="Garamond" w:hAnsi="Garamond" w:cs="Times New Roman"/>
          <w:sz w:val="22"/>
          <w:szCs w:val="22"/>
        </w:rPr>
        <w:t xml:space="preserve">simple </w:t>
      </w:r>
      <w:r w:rsidRPr="00B65516">
        <w:rPr>
          <w:rFonts w:ascii="Garamond" w:hAnsi="Garamond" w:cs="Times New Roman"/>
          <w:sz w:val="22"/>
          <w:szCs w:val="22"/>
        </w:rPr>
        <w:t>de la cédula de identidad</w:t>
      </w:r>
      <w:r w:rsidR="00B65516">
        <w:rPr>
          <w:rFonts w:ascii="Garamond" w:hAnsi="Garamond" w:cs="Times New Roman"/>
          <w:sz w:val="22"/>
          <w:szCs w:val="22"/>
        </w:rPr>
        <w:t>; iii)</w:t>
      </w:r>
      <w:r w:rsidRPr="00B65516">
        <w:rPr>
          <w:rFonts w:ascii="Garamond" w:hAnsi="Garamond" w:cs="Times New Roman"/>
          <w:sz w:val="22"/>
          <w:szCs w:val="22"/>
        </w:rPr>
        <w:t xml:space="preserve"> </w:t>
      </w:r>
      <w:r w:rsidR="00B65516">
        <w:rPr>
          <w:rFonts w:ascii="Garamond" w:hAnsi="Garamond" w:cs="Times New Roman"/>
          <w:sz w:val="22"/>
          <w:szCs w:val="22"/>
        </w:rPr>
        <w:t>B</w:t>
      </w:r>
      <w:r w:rsidRPr="00B65516">
        <w:rPr>
          <w:rFonts w:ascii="Garamond" w:hAnsi="Garamond" w:cs="Times New Roman"/>
          <w:sz w:val="22"/>
          <w:szCs w:val="22"/>
        </w:rPr>
        <w:t>reve explicación del tipo de actividad profesional que desempeña y las razones para postular al programa</w:t>
      </w:r>
      <w:r w:rsidR="00B65516">
        <w:rPr>
          <w:rFonts w:ascii="Garamond" w:hAnsi="Garamond" w:cs="Times New Roman"/>
          <w:sz w:val="22"/>
          <w:szCs w:val="22"/>
        </w:rPr>
        <w:t>; y, iv) currículum vitae</w:t>
      </w:r>
      <w:r w:rsidRPr="00B65516">
        <w:rPr>
          <w:rFonts w:ascii="Garamond" w:hAnsi="Garamond" w:cs="Times New Roman"/>
          <w:sz w:val="22"/>
          <w:szCs w:val="22"/>
        </w:rPr>
        <w:t>.</w:t>
      </w:r>
    </w:p>
    <w:p w14:paraId="7F7DAB8B" w14:textId="3C238DFE" w:rsidR="00FE4F84" w:rsidRPr="001754FC" w:rsidRDefault="00FE4F84" w:rsidP="00EC15CE">
      <w:pPr>
        <w:spacing w:after="0" w:line="240" w:lineRule="auto"/>
        <w:jc w:val="both"/>
        <w:outlineLvl w:val="0"/>
        <w:rPr>
          <w:rFonts w:ascii="Garamond" w:hAnsi="Garamond" w:cs="Times New Roman"/>
          <w:smallCaps/>
          <w:color w:val="365F91" w:themeColor="accent1" w:themeShade="BF"/>
        </w:rPr>
      </w:pPr>
      <w:r w:rsidRPr="001754FC">
        <w:rPr>
          <w:rFonts w:ascii="Garamond" w:hAnsi="Garamond" w:cs="Times New Roman"/>
          <w:b/>
          <w:smallCaps/>
          <w:color w:val="365F91" w:themeColor="accent1" w:themeShade="BF"/>
        </w:rPr>
        <w:lastRenderedPageBreak/>
        <w:t xml:space="preserve">Público objetivo </w:t>
      </w:r>
    </w:p>
    <w:p w14:paraId="56FB3DC6" w14:textId="77777777" w:rsidR="00FE4F84" w:rsidRPr="00B65516" w:rsidRDefault="00FE4F84" w:rsidP="00B65516">
      <w:pPr>
        <w:pStyle w:val="Prrafodelista"/>
        <w:ind w:left="0"/>
        <w:jc w:val="both"/>
        <w:rPr>
          <w:rFonts w:ascii="Garamond" w:hAnsi="Garamond" w:cs="Times New Roman"/>
          <w:sz w:val="22"/>
          <w:szCs w:val="22"/>
        </w:rPr>
      </w:pPr>
    </w:p>
    <w:p w14:paraId="418EDE7F" w14:textId="3D19DD13" w:rsidR="008F5512" w:rsidRDefault="00C912D6" w:rsidP="00B65516">
      <w:pPr>
        <w:pStyle w:val="Prrafodelista"/>
        <w:ind w:left="0"/>
        <w:jc w:val="both"/>
        <w:rPr>
          <w:rFonts w:ascii="Garamond" w:hAnsi="Garamond" w:cs="Times New Roman"/>
          <w:sz w:val="22"/>
          <w:szCs w:val="22"/>
        </w:rPr>
      </w:pPr>
      <w:r w:rsidRPr="00B65516">
        <w:rPr>
          <w:rFonts w:ascii="Garamond" w:hAnsi="Garamond" w:cs="Times New Roman"/>
          <w:sz w:val="22"/>
          <w:szCs w:val="22"/>
        </w:rPr>
        <w:t>El programa está d</w:t>
      </w:r>
      <w:r w:rsidR="008F5512" w:rsidRPr="00B65516">
        <w:rPr>
          <w:rFonts w:ascii="Garamond" w:hAnsi="Garamond" w:cs="Times New Roman"/>
          <w:sz w:val="22"/>
          <w:szCs w:val="22"/>
        </w:rPr>
        <w:t>irigido a:</w:t>
      </w:r>
    </w:p>
    <w:p w14:paraId="70312285" w14:textId="07DA2CBE" w:rsidR="00C912D6" w:rsidRPr="00B65516" w:rsidRDefault="00C912D6" w:rsidP="00B65516">
      <w:pPr>
        <w:pStyle w:val="Prrafodelista"/>
        <w:numPr>
          <w:ilvl w:val="0"/>
          <w:numId w:val="20"/>
        </w:numPr>
        <w:ind w:left="360"/>
        <w:jc w:val="both"/>
        <w:rPr>
          <w:rFonts w:ascii="Garamond" w:hAnsi="Garamond" w:cs="Times New Roman"/>
          <w:sz w:val="22"/>
          <w:szCs w:val="22"/>
        </w:rPr>
      </w:pPr>
      <w:r w:rsidRPr="00B65516">
        <w:rPr>
          <w:rFonts w:ascii="Garamond" w:hAnsi="Garamond" w:cs="Times New Roman"/>
          <w:sz w:val="22"/>
          <w:szCs w:val="22"/>
        </w:rPr>
        <w:t>Profesionales del derecho</w:t>
      </w:r>
      <w:r w:rsidR="00974050">
        <w:rPr>
          <w:rFonts w:ascii="Garamond" w:hAnsi="Garamond" w:cs="Times New Roman"/>
          <w:sz w:val="22"/>
          <w:szCs w:val="22"/>
        </w:rPr>
        <w:t xml:space="preserve">, </w:t>
      </w:r>
      <w:r w:rsidRPr="00B65516">
        <w:rPr>
          <w:rFonts w:ascii="Garamond" w:hAnsi="Garamond" w:cs="Times New Roman"/>
          <w:sz w:val="22"/>
          <w:szCs w:val="22"/>
        </w:rPr>
        <w:t>las ciencias sociales</w:t>
      </w:r>
      <w:r w:rsidR="00974050">
        <w:rPr>
          <w:rFonts w:ascii="Garamond" w:hAnsi="Garamond" w:cs="Times New Roman"/>
          <w:sz w:val="22"/>
          <w:szCs w:val="22"/>
        </w:rPr>
        <w:t xml:space="preserve">, las políticas públicas, la </w:t>
      </w:r>
      <w:r w:rsidR="00974050" w:rsidRPr="00B65516">
        <w:rPr>
          <w:rFonts w:ascii="Garamond" w:hAnsi="Garamond" w:cs="Times New Roman"/>
          <w:sz w:val="22"/>
          <w:szCs w:val="22"/>
        </w:rPr>
        <w:t>ingeniería, la informática o similares</w:t>
      </w:r>
      <w:r w:rsidR="00974050">
        <w:rPr>
          <w:rFonts w:ascii="Garamond" w:hAnsi="Garamond" w:cs="Times New Roman"/>
          <w:sz w:val="22"/>
          <w:szCs w:val="22"/>
        </w:rPr>
        <w:t xml:space="preserve"> </w:t>
      </w:r>
      <w:r w:rsidRPr="00B65516">
        <w:rPr>
          <w:rFonts w:ascii="Garamond" w:hAnsi="Garamond" w:cs="Times New Roman"/>
          <w:sz w:val="22"/>
          <w:szCs w:val="22"/>
        </w:rPr>
        <w:t>que ejerzan en el ámbito público, privado</w:t>
      </w:r>
      <w:r w:rsidR="008911B6">
        <w:rPr>
          <w:rFonts w:ascii="Garamond" w:hAnsi="Garamond" w:cs="Times New Roman"/>
          <w:sz w:val="22"/>
          <w:szCs w:val="22"/>
        </w:rPr>
        <w:t xml:space="preserve">, sociedad civil, </w:t>
      </w:r>
      <w:r w:rsidRPr="00B65516">
        <w:rPr>
          <w:rFonts w:ascii="Garamond" w:hAnsi="Garamond" w:cs="Times New Roman"/>
          <w:sz w:val="22"/>
          <w:szCs w:val="22"/>
        </w:rPr>
        <w:t>o que asesoren empresas de</w:t>
      </w:r>
      <w:r w:rsidR="00974050">
        <w:rPr>
          <w:rFonts w:ascii="Garamond" w:hAnsi="Garamond" w:cs="Times New Roman"/>
          <w:sz w:val="22"/>
          <w:szCs w:val="22"/>
        </w:rPr>
        <w:t xml:space="preserve"> </w:t>
      </w:r>
      <w:r w:rsidRPr="00B65516">
        <w:rPr>
          <w:rFonts w:ascii="Garamond" w:hAnsi="Garamond" w:cs="Times New Roman"/>
          <w:sz w:val="22"/>
          <w:szCs w:val="22"/>
        </w:rPr>
        <w:t>l</w:t>
      </w:r>
      <w:r w:rsidR="00974050">
        <w:rPr>
          <w:rFonts w:ascii="Garamond" w:hAnsi="Garamond" w:cs="Times New Roman"/>
          <w:sz w:val="22"/>
          <w:szCs w:val="22"/>
        </w:rPr>
        <w:t>a</w:t>
      </w:r>
      <w:r w:rsidRPr="00B65516">
        <w:rPr>
          <w:rFonts w:ascii="Garamond" w:hAnsi="Garamond" w:cs="Times New Roman"/>
          <w:sz w:val="22"/>
          <w:szCs w:val="22"/>
        </w:rPr>
        <w:t xml:space="preserve"> banca, servicios financieros, </w:t>
      </w:r>
      <w:r w:rsidR="000A2CE4">
        <w:rPr>
          <w:rFonts w:ascii="Garamond" w:hAnsi="Garamond" w:cs="Times New Roman"/>
          <w:sz w:val="22"/>
          <w:szCs w:val="22"/>
        </w:rPr>
        <w:t>comerciales</w:t>
      </w:r>
      <w:r w:rsidR="00974050" w:rsidRPr="00B65516">
        <w:rPr>
          <w:rFonts w:ascii="Garamond" w:hAnsi="Garamond" w:cs="Times New Roman"/>
          <w:sz w:val="22"/>
          <w:szCs w:val="22"/>
        </w:rPr>
        <w:t xml:space="preserve">, </w:t>
      </w:r>
      <w:r w:rsidRPr="00B65516">
        <w:rPr>
          <w:rFonts w:ascii="Garamond" w:hAnsi="Garamond" w:cs="Times New Roman"/>
          <w:sz w:val="22"/>
          <w:szCs w:val="22"/>
        </w:rPr>
        <w:t>proveedoras de servicios públicos que puedan ser considerados como infraestructuras críticas.</w:t>
      </w:r>
    </w:p>
    <w:p w14:paraId="206E79D6" w14:textId="38450751" w:rsidR="00C912D6" w:rsidRPr="00B65516" w:rsidRDefault="00C912D6" w:rsidP="00B65516">
      <w:pPr>
        <w:pStyle w:val="Prrafodelista"/>
        <w:numPr>
          <w:ilvl w:val="0"/>
          <w:numId w:val="20"/>
        </w:numPr>
        <w:ind w:left="360"/>
        <w:jc w:val="both"/>
        <w:rPr>
          <w:rFonts w:ascii="Garamond" w:hAnsi="Garamond" w:cs="Times New Roman"/>
          <w:sz w:val="22"/>
          <w:szCs w:val="22"/>
        </w:rPr>
      </w:pPr>
      <w:r w:rsidRPr="00B65516">
        <w:rPr>
          <w:rFonts w:ascii="Garamond" w:hAnsi="Garamond" w:cs="Times New Roman"/>
          <w:sz w:val="22"/>
          <w:szCs w:val="22"/>
        </w:rPr>
        <w:t xml:space="preserve">Oficiales de Seguridad Informática. Gerentes de Seguridad. Gerentes de Operaciones. </w:t>
      </w:r>
    </w:p>
    <w:p w14:paraId="4944B86B" w14:textId="203600DC" w:rsidR="00C912D6" w:rsidRPr="00B65516" w:rsidRDefault="00C912D6" w:rsidP="00B65516">
      <w:pPr>
        <w:pStyle w:val="Prrafodelista"/>
        <w:numPr>
          <w:ilvl w:val="0"/>
          <w:numId w:val="20"/>
        </w:numPr>
        <w:ind w:left="360"/>
        <w:jc w:val="both"/>
        <w:rPr>
          <w:rFonts w:ascii="Garamond" w:hAnsi="Garamond" w:cs="Times New Roman"/>
          <w:sz w:val="22"/>
          <w:szCs w:val="22"/>
        </w:rPr>
      </w:pPr>
      <w:r w:rsidRPr="00B65516">
        <w:rPr>
          <w:rFonts w:ascii="Garamond" w:hAnsi="Garamond" w:cs="Times New Roman"/>
          <w:sz w:val="22"/>
          <w:szCs w:val="22"/>
        </w:rPr>
        <w:t xml:space="preserve">Oficiales de las Fuerzas Armadas y de Orden y Seguridad (Carabineros y Policía de Investigaciones). </w:t>
      </w:r>
    </w:p>
    <w:p w14:paraId="606E2BE0" w14:textId="4284F283" w:rsidR="00C912D6" w:rsidRDefault="00C912D6" w:rsidP="00B65516">
      <w:pPr>
        <w:pStyle w:val="Prrafodelista"/>
        <w:numPr>
          <w:ilvl w:val="0"/>
          <w:numId w:val="20"/>
        </w:numPr>
        <w:ind w:left="360"/>
        <w:jc w:val="both"/>
        <w:rPr>
          <w:rFonts w:ascii="Garamond" w:hAnsi="Garamond" w:cs="Times New Roman"/>
          <w:sz w:val="22"/>
          <w:szCs w:val="22"/>
        </w:rPr>
      </w:pPr>
      <w:r w:rsidRPr="00B65516">
        <w:rPr>
          <w:rFonts w:ascii="Garamond" w:hAnsi="Garamond" w:cs="Times New Roman"/>
          <w:sz w:val="22"/>
          <w:szCs w:val="22"/>
        </w:rPr>
        <w:t>Investigadores y Analistas de Inteligencia</w:t>
      </w:r>
      <w:r w:rsidR="00974050">
        <w:rPr>
          <w:rFonts w:ascii="Garamond" w:hAnsi="Garamond" w:cs="Times New Roman"/>
          <w:sz w:val="22"/>
          <w:szCs w:val="22"/>
        </w:rPr>
        <w:t>.</w:t>
      </w:r>
    </w:p>
    <w:p w14:paraId="2DFF9F09" w14:textId="77777777" w:rsidR="00974050" w:rsidRPr="00B65516" w:rsidRDefault="00974050" w:rsidP="00974050">
      <w:pPr>
        <w:pStyle w:val="Prrafodelista"/>
        <w:ind w:left="360"/>
        <w:jc w:val="both"/>
        <w:rPr>
          <w:rFonts w:ascii="Garamond" w:hAnsi="Garamond" w:cs="Times New Roman"/>
          <w:sz w:val="22"/>
          <w:szCs w:val="22"/>
        </w:rPr>
      </w:pPr>
    </w:p>
    <w:p w14:paraId="4072F34C" w14:textId="2D43808F" w:rsidR="00BB2E85" w:rsidRPr="001754FC" w:rsidRDefault="00EC15CE" w:rsidP="00EC15CE">
      <w:pPr>
        <w:spacing w:after="0" w:line="240" w:lineRule="auto"/>
        <w:jc w:val="both"/>
        <w:outlineLvl w:val="0"/>
        <w:rPr>
          <w:rFonts w:ascii="Garamond" w:hAnsi="Garamond" w:cs="Times New Roman"/>
          <w:b/>
          <w:smallCaps/>
          <w:color w:val="365F91" w:themeColor="accent1" w:themeShade="BF"/>
        </w:rPr>
      </w:pPr>
      <w:r>
        <w:rPr>
          <w:rFonts w:ascii="Garamond" w:hAnsi="Garamond" w:cs="Times New Roman"/>
          <w:b/>
          <w:smallCaps/>
          <w:color w:val="365F91" w:themeColor="accent1" w:themeShade="BF"/>
        </w:rPr>
        <w:t>Contenidos</w:t>
      </w:r>
    </w:p>
    <w:p w14:paraId="14EC8A85" w14:textId="77777777" w:rsidR="00BB2E85" w:rsidRDefault="00BB2E85" w:rsidP="00B65516">
      <w:pPr>
        <w:pStyle w:val="Prrafodelista"/>
        <w:ind w:left="0"/>
        <w:jc w:val="both"/>
        <w:rPr>
          <w:rFonts w:ascii="Garamond" w:hAnsi="Garamond" w:cs="Times New Roman"/>
          <w:sz w:val="22"/>
          <w:szCs w:val="22"/>
        </w:rPr>
      </w:pPr>
    </w:p>
    <w:tbl>
      <w:tblPr>
        <w:tblStyle w:val="Tablaconcuadrcula"/>
        <w:tblW w:w="0" w:type="auto"/>
        <w:tblLook w:val="04A0" w:firstRow="1" w:lastRow="0" w:firstColumn="1" w:lastColumn="0" w:noHBand="0" w:noVBand="1"/>
      </w:tblPr>
      <w:tblGrid>
        <w:gridCol w:w="960"/>
        <w:gridCol w:w="2617"/>
        <w:gridCol w:w="5041"/>
      </w:tblGrid>
      <w:tr w:rsidR="00AE0FB7" w:rsidRPr="002F4115" w14:paraId="49CEF49E" w14:textId="77777777" w:rsidTr="00AE0FB7">
        <w:tc>
          <w:tcPr>
            <w:tcW w:w="960" w:type="dxa"/>
            <w:shd w:val="clear" w:color="auto" w:fill="8DB3E2" w:themeFill="text2" w:themeFillTint="66"/>
          </w:tcPr>
          <w:p w14:paraId="7472CD55" w14:textId="4E0CF3B2" w:rsidR="00AE0FB7" w:rsidRPr="002F4115" w:rsidRDefault="00AE0FB7" w:rsidP="00AE0FB7">
            <w:pPr>
              <w:pStyle w:val="Prrafodelista"/>
              <w:ind w:left="0"/>
              <w:jc w:val="center"/>
              <w:rPr>
                <w:rFonts w:ascii="Garamond" w:hAnsi="Garamond" w:cs="Times New Roman"/>
                <w:b/>
                <w:sz w:val="20"/>
                <w:szCs w:val="20"/>
              </w:rPr>
            </w:pPr>
            <w:r w:rsidRPr="002F4115">
              <w:rPr>
                <w:rFonts w:ascii="Garamond" w:hAnsi="Garamond" w:cs="Times New Roman"/>
                <w:b/>
                <w:sz w:val="20"/>
                <w:szCs w:val="20"/>
              </w:rPr>
              <w:t>Sesiones</w:t>
            </w:r>
          </w:p>
        </w:tc>
        <w:tc>
          <w:tcPr>
            <w:tcW w:w="2617" w:type="dxa"/>
            <w:shd w:val="clear" w:color="auto" w:fill="8DB3E2" w:themeFill="text2" w:themeFillTint="66"/>
          </w:tcPr>
          <w:p w14:paraId="733C3062" w14:textId="68F5C5B3" w:rsidR="00AE0FB7" w:rsidRPr="002F4115" w:rsidRDefault="00AE0FB7" w:rsidP="002F4115">
            <w:pPr>
              <w:pStyle w:val="Prrafodelista"/>
              <w:ind w:left="0"/>
              <w:jc w:val="center"/>
              <w:rPr>
                <w:rFonts w:ascii="Garamond" w:hAnsi="Garamond" w:cs="Times New Roman"/>
                <w:b/>
                <w:sz w:val="20"/>
                <w:szCs w:val="20"/>
              </w:rPr>
            </w:pPr>
            <w:r w:rsidRPr="002F4115">
              <w:rPr>
                <w:rFonts w:ascii="Garamond" w:hAnsi="Garamond" w:cs="Times New Roman"/>
                <w:b/>
                <w:sz w:val="20"/>
                <w:szCs w:val="20"/>
              </w:rPr>
              <w:t>Módulo</w:t>
            </w:r>
          </w:p>
        </w:tc>
        <w:tc>
          <w:tcPr>
            <w:tcW w:w="5041" w:type="dxa"/>
            <w:shd w:val="clear" w:color="auto" w:fill="8DB3E2" w:themeFill="text2" w:themeFillTint="66"/>
          </w:tcPr>
          <w:p w14:paraId="67191F34" w14:textId="37AE6342" w:rsidR="00AE0FB7" w:rsidRPr="002F4115" w:rsidRDefault="00AE0FB7" w:rsidP="00AE0FB7">
            <w:pPr>
              <w:pStyle w:val="Prrafodelista"/>
              <w:ind w:left="0"/>
              <w:jc w:val="center"/>
              <w:rPr>
                <w:rFonts w:ascii="Garamond" w:hAnsi="Garamond" w:cs="Times New Roman"/>
                <w:b/>
                <w:sz w:val="20"/>
                <w:szCs w:val="20"/>
              </w:rPr>
            </w:pPr>
            <w:r w:rsidRPr="002F4115">
              <w:rPr>
                <w:rFonts w:ascii="Garamond" w:hAnsi="Garamond" w:cs="Times New Roman"/>
                <w:b/>
                <w:sz w:val="20"/>
                <w:szCs w:val="20"/>
              </w:rPr>
              <w:t>Clases</w:t>
            </w:r>
          </w:p>
        </w:tc>
      </w:tr>
      <w:tr w:rsidR="00AE0FB7" w:rsidRPr="00AE0FB7" w14:paraId="726C6ED5" w14:textId="77777777" w:rsidTr="002F4115">
        <w:tc>
          <w:tcPr>
            <w:tcW w:w="960" w:type="dxa"/>
            <w:vMerge w:val="restart"/>
            <w:vAlign w:val="center"/>
          </w:tcPr>
          <w:p w14:paraId="238B2C5D" w14:textId="5B575AC9" w:rsidR="00AE0FB7" w:rsidRPr="00AE0FB7" w:rsidRDefault="00AE0FB7" w:rsidP="002F4115">
            <w:pPr>
              <w:pStyle w:val="Prrafodelista"/>
              <w:ind w:left="0"/>
              <w:jc w:val="center"/>
              <w:rPr>
                <w:rFonts w:ascii="Garamond" w:hAnsi="Garamond" w:cs="Times New Roman"/>
                <w:sz w:val="20"/>
                <w:szCs w:val="20"/>
              </w:rPr>
            </w:pPr>
            <w:r>
              <w:rPr>
                <w:rFonts w:ascii="Garamond" w:hAnsi="Garamond" w:cs="Times New Roman"/>
                <w:sz w:val="20"/>
                <w:szCs w:val="20"/>
              </w:rPr>
              <w:t>1-7</w:t>
            </w:r>
          </w:p>
        </w:tc>
        <w:tc>
          <w:tcPr>
            <w:tcW w:w="2617" w:type="dxa"/>
            <w:vMerge w:val="restart"/>
            <w:vAlign w:val="center"/>
          </w:tcPr>
          <w:p w14:paraId="2D31B2E5" w14:textId="38229ECA" w:rsidR="00AE0FB7" w:rsidRPr="002F4115" w:rsidRDefault="00AE0FB7" w:rsidP="002F4115">
            <w:pPr>
              <w:pStyle w:val="Prrafodelista"/>
              <w:ind w:left="0"/>
              <w:jc w:val="center"/>
              <w:rPr>
                <w:rFonts w:ascii="Garamond" w:hAnsi="Garamond" w:cs="Times New Roman"/>
                <w:sz w:val="20"/>
                <w:szCs w:val="20"/>
              </w:rPr>
            </w:pPr>
            <w:r w:rsidRPr="002F4115">
              <w:rPr>
                <w:rFonts w:ascii="Garamond" w:hAnsi="Garamond" w:cs="Times New Roman"/>
                <w:sz w:val="20"/>
                <w:szCs w:val="20"/>
              </w:rPr>
              <w:t>Ciberseguridad</w:t>
            </w:r>
          </w:p>
        </w:tc>
        <w:tc>
          <w:tcPr>
            <w:tcW w:w="5041" w:type="dxa"/>
          </w:tcPr>
          <w:p w14:paraId="66A8BD20" w14:textId="74320DB7" w:rsidR="00AE0FB7" w:rsidRPr="00AE0FB7" w:rsidRDefault="00AE0FB7" w:rsidP="00B65516">
            <w:pPr>
              <w:pStyle w:val="Prrafodelista"/>
              <w:ind w:left="0"/>
              <w:jc w:val="both"/>
              <w:rPr>
                <w:rFonts w:ascii="Garamond" w:hAnsi="Garamond" w:cs="Times New Roman"/>
                <w:sz w:val="20"/>
                <w:szCs w:val="20"/>
              </w:rPr>
            </w:pPr>
            <w:r w:rsidRPr="00AE0FB7">
              <w:rPr>
                <w:rFonts w:ascii="Garamond" w:hAnsi="Garamond" w:cs="Times New Roman"/>
                <w:sz w:val="20"/>
                <w:szCs w:val="20"/>
              </w:rPr>
              <w:t>Introducción a la ciberseguridad y a la ciberdefensa. Conceptos esenciales (1</w:t>
            </w:r>
            <w:r w:rsidR="00FA30E1">
              <w:rPr>
                <w:rFonts w:ascii="Garamond" w:hAnsi="Garamond" w:cs="Times New Roman"/>
                <w:sz w:val="20"/>
                <w:szCs w:val="20"/>
              </w:rPr>
              <w:t xml:space="preserve"> sesión</w:t>
            </w:r>
            <w:r w:rsidRPr="00AE0FB7">
              <w:rPr>
                <w:rFonts w:ascii="Garamond" w:hAnsi="Garamond" w:cs="Times New Roman"/>
                <w:sz w:val="20"/>
                <w:szCs w:val="20"/>
              </w:rPr>
              <w:t>)</w:t>
            </w:r>
          </w:p>
        </w:tc>
      </w:tr>
      <w:tr w:rsidR="00AE0FB7" w:rsidRPr="00AE0FB7" w14:paraId="5CAA8209" w14:textId="77777777" w:rsidTr="002F4115">
        <w:tc>
          <w:tcPr>
            <w:tcW w:w="960" w:type="dxa"/>
            <w:vMerge/>
            <w:vAlign w:val="center"/>
          </w:tcPr>
          <w:p w14:paraId="44E4C509" w14:textId="77777777" w:rsidR="00AE0FB7" w:rsidRPr="00AE0FB7" w:rsidRDefault="00AE0FB7" w:rsidP="002F4115">
            <w:pPr>
              <w:pStyle w:val="Prrafodelista"/>
              <w:ind w:left="0"/>
              <w:jc w:val="center"/>
              <w:rPr>
                <w:rFonts w:ascii="Garamond" w:hAnsi="Garamond" w:cs="Times New Roman"/>
                <w:sz w:val="20"/>
                <w:szCs w:val="20"/>
              </w:rPr>
            </w:pPr>
          </w:p>
        </w:tc>
        <w:tc>
          <w:tcPr>
            <w:tcW w:w="2617" w:type="dxa"/>
            <w:vMerge/>
            <w:vAlign w:val="center"/>
          </w:tcPr>
          <w:p w14:paraId="1767B43A" w14:textId="77777777" w:rsidR="00AE0FB7" w:rsidRPr="002F4115" w:rsidRDefault="00AE0FB7" w:rsidP="002F4115">
            <w:pPr>
              <w:pStyle w:val="Prrafodelista"/>
              <w:ind w:left="0"/>
              <w:jc w:val="center"/>
              <w:rPr>
                <w:rFonts w:ascii="Garamond" w:hAnsi="Garamond" w:cs="Times New Roman"/>
                <w:sz w:val="20"/>
                <w:szCs w:val="20"/>
              </w:rPr>
            </w:pPr>
          </w:p>
        </w:tc>
        <w:tc>
          <w:tcPr>
            <w:tcW w:w="5041" w:type="dxa"/>
          </w:tcPr>
          <w:p w14:paraId="0079D344" w14:textId="3F45192C" w:rsidR="00AE0FB7" w:rsidRPr="00AE0FB7" w:rsidRDefault="00AE0FB7" w:rsidP="00B65516">
            <w:pPr>
              <w:pStyle w:val="Prrafodelista"/>
              <w:ind w:left="0"/>
              <w:jc w:val="both"/>
              <w:rPr>
                <w:rFonts w:ascii="Garamond" w:hAnsi="Garamond" w:cs="Times New Roman"/>
                <w:sz w:val="20"/>
                <w:szCs w:val="20"/>
              </w:rPr>
            </w:pPr>
            <w:r w:rsidRPr="00AE0FB7">
              <w:rPr>
                <w:rFonts w:ascii="Garamond" w:hAnsi="Garamond" w:cs="Times New Roman"/>
                <w:sz w:val="20"/>
                <w:szCs w:val="20"/>
              </w:rPr>
              <w:t>Aspectos técnicos de la ciberseguridad. De la seguridad informática a la ciberseguridad (3</w:t>
            </w:r>
            <w:r w:rsidR="00FA30E1">
              <w:rPr>
                <w:rFonts w:ascii="Garamond" w:hAnsi="Garamond" w:cs="Times New Roman"/>
                <w:sz w:val="20"/>
                <w:szCs w:val="20"/>
              </w:rPr>
              <w:t xml:space="preserve"> sesiones</w:t>
            </w:r>
            <w:r w:rsidRPr="00AE0FB7">
              <w:rPr>
                <w:rFonts w:ascii="Garamond" w:hAnsi="Garamond" w:cs="Times New Roman"/>
                <w:sz w:val="20"/>
                <w:szCs w:val="20"/>
              </w:rPr>
              <w:t>).</w:t>
            </w:r>
          </w:p>
        </w:tc>
      </w:tr>
      <w:tr w:rsidR="002F4115" w:rsidRPr="00AE0FB7" w14:paraId="71BE1781" w14:textId="77777777" w:rsidTr="002F4115">
        <w:trPr>
          <w:trHeight w:val="266"/>
        </w:trPr>
        <w:tc>
          <w:tcPr>
            <w:tcW w:w="960" w:type="dxa"/>
            <w:vMerge/>
            <w:vAlign w:val="center"/>
          </w:tcPr>
          <w:p w14:paraId="144B852A" w14:textId="10C06C38" w:rsidR="002F4115" w:rsidRPr="00AE0FB7" w:rsidRDefault="002F4115" w:rsidP="002F4115">
            <w:pPr>
              <w:pStyle w:val="Prrafodelista"/>
              <w:ind w:left="0"/>
              <w:jc w:val="center"/>
              <w:rPr>
                <w:rFonts w:ascii="Garamond" w:hAnsi="Garamond" w:cs="Times New Roman"/>
                <w:sz w:val="20"/>
                <w:szCs w:val="20"/>
              </w:rPr>
            </w:pPr>
          </w:p>
        </w:tc>
        <w:tc>
          <w:tcPr>
            <w:tcW w:w="2617" w:type="dxa"/>
            <w:vMerge/>
            <w:vAlign w:val="center"/>
          </w:tcPr>
          <w:p w14:paraId="30405ECC" w14:textId="35622208" w:rsidR="002F4115" w:rsidRPr="002F4115" w:rsidRDefault="002F4115" w:rsidP="002F4115">
            <w:pPr>
              <w:pStyle w:val="Prrafodelista"/>
              <w:ind w:left="0"/>
              <w:jc w:val="center"/>
              <w:rPr>
                <w:rFonts w:ascii="Garamond" w:hAnsi="Garamond" w:cs="Times New Roman"/>
                <w:sz w:val="20"/>
                <w:szCs w:val="20"/>
              </w:rPr>
            </w:pPr>
          </w:p>
        </w:tc>
        <w:tc>
          <w:tcPr>
            <w:tcW w:w="5041" w:type="dxa"/>
          </w:tcPr>
          <w:p w14:paraId="308176FA" w14:textId="58E388EC" w:rsidR="002F4115" w:rsidRPr="00AE0FB7" w:rsidRDefault="002F4115" w:rsidP="002F4115">
            <w:pPr>
              <w:pStyle w:val="Prrafodelista"/>
              <w:ind w:left="0"/>
              <w:jc w:val="both"/>
              <w:rPr>
                <w:rFonts w:ascii="Garamond" w:hAnsi="Garamond" w:cs="Times New Roman"/>
                <w:sz w:val="20"/>
                <w:szCs w:val="20"/>
              </w:rPr>
            </w:pPr>
            <w:r w:rsidRPr="00AE0FB7">
              <w:rPr>
                <w:rFonts w:ascii="Garamond" w:hAnsi="Garamond" w:cs="Times New Roman"/>
                <w:sz w:val="20"/>
                <w:szCs w:val="20"/>
              </w:rPr>
              <w:t>Panorama regulatorio internacional</w:t>
            </w:r>
            <w:r>
              <w:rPr>
                <w:rFonts w:ascii="Garamond" w:hAnsi="Garamond" w:cs="Times New Roman"/>
                <w:sz w:val="20"/>
                <w:szCs w:val="20"/>
              </w:rPr>
              <w:t xml:space="preserve"> y nacional</w:t>
            </w:r>
            <w:r w:rsidRPr="00AE0FB7">
              <w:rPr>
                <w:rFonts w:ascii="Garamond" w:hAnsi="Garamond" w:cs="Times New Roman"/>
                <w:sz w:val="20"/>
                <w:szCs w:val="20"/>
              </w:rPr>
              <w:t xml:space="preserve"> (</w:t>
            </w:r>
            <w:r>
              <w:rPr>
                <w:rFonts w:ascii="Garamond" w:hAnsi="Garamond" w:cs="Times New Roman"/>
                <w:sz w:val="20"/>
                <w:szCs w:val="20"/>
              </w:rPr>
              <w:t>2</w:t>
            </w:r>
            <w:r w:rsidR="00FA30E1">
              <w:rPr>
                <w:rFonts w:ascii="Garamond" w:hAnsi="Garamond" w:cs="Times New Roman"/>
                <w:sz w:val="20"/>
                <w:szCs w:val="20"/>
              </w:rPr>
              <w:t xml:space="preserve"> sesiones</w:t>
            </w:r>
            <w:r w:rsidRPr="00AE0FB7">
              <w:rPr>
                <w:rFonts w:ascii="Garamond" w:hAnsi="Garamond" w:cs="Times New Roman"/>
                <w:sz w:val="20"/>
                <w:szCs w:val="20"/>
              </w:rPr>
              <w:t>)</w:t>
            </w:r>
          </w:p>
        </w:tc>
      </w:tr>
      <w:tr w:rsidR="00AE0FB7" w:rsidRPr="00AE0FB7" w14:paraId="1AE00652" w14:textId="77777777" w:rsidTr="002F4115">
        <w:tc>
          <w:tcPr>
            <w:tcW w:w="960" w:type="dxa"/>
            <w:vMerge w:val="restart"/>
            <w:shd w:val="clear" w:color="auto" w:fill="DBE5F1" w:themeFill="accent1" w:themeFillTint="33"/>
            <w:vAlign w:val="center"/>
          </w:tcPr>
          <w:p w14:paraId="533436A4" w14:textId="38E605F6" w:rsidR="00AE0FB7" w:rsidRPr="00AE0FB7" w:rsidRDefault="00AE0FB7" w:rsidP="002F4115">
            <w:pPr>
              <w:pStyle w:val="Prrafodelista"/>
              <w:ind w:left="0"/>
              <w:jc w:val="center"/>
              <w:rPr>
                <w:rFonts w:ascii="Garamond" w:hAnsi="Garamond" w:cs="Times New Roman"/>
                <w:sz w:val="20"/>
                <w:szCs w:val="20"/>
              </w:rPr>
            </w:pPr>
            <w:r>
              <w:rPr>
                <w:rFonts w:ascii="Garamond" w:hAnsi="Garamond" w:cs="Times New Roman"/>
                <w:sz w:val="20"/>
                <w:szCs w:val="20"/>
              </w:rPr>
              <w:t>8-13</w:t>
            </w:r>
          </w:p>
        </w:tc>
        <w:tc>
          <w:tcPr>
            <w:tcW w:w="2617" w:type="dxa"/>
            <w:vMerge w:val="restart"/>
            <w:shd w:val="clear" w:color="auto" w:fill="DBE5F1" w:themeFill="accent1" w:themeFillTint="33"/>
            <w:vAlign w:val="center"/>
          </w:tcPr>
          <w:p w14:paraId="15211DA1" w14:textId="3E5DA2FA" w:rsidR="00AE0FB7" w:rsidRPr="002F4115" w:rsidRDefault="00AE0FB7" w:rsidP="002F4115">
            <w:pPr>
              <w:pStyle w:val="Prrafodelista"/>
              <w:ind w:left="0"/>
              <w:jc w:val="center"/>
              <w:rPr>
                <w:rFonts w:ascii="Garamond" w:hAnsi="Garamond" w:cs="Times New Roman"/>
                <w:sz w:val="20"/>
                <w:szCs w:val="20"/>
              </w:rPr>
            </w:pPr>
            <w:r w:rsidRPr="002F4115">
              <w:rPr>
                <w:rFonts w:ascii="Garamond" w:hAnsi="Garamond" w:cs="Times New Roman"/>
                <w:sz w:val="20"/>
                <w:szCs w:val="20"/>
              </w:rPr>
              <w:t>Der</w:t>
            </w:r>
            <w:r w:rsidR="002F4115">
              <w:rPr>
                <w:rFonts w:ascii="Garamond" w:hAnsi="Garamond" w:cs="Times New Roman"/>
                <w:sz w:val="20"/>
                <w:szCs w:val="20"/>
              </w:rPr>
              <w:t>echo internacional</w:t>
            </w:r>
          </w:p>
        </w:tc>
        <w:tc>
          <w:tcPr>
            <w:tcW w:w="5041" w:type="dxa"/>
            <w:shd w:val="clear" w:color="auto" w:fill="DBE5F1" w:themeFill="accent1" w:themeFillTint="33"/>
          </w:tcPr>
          <w:p w14:paraId="327A5A1E" w14:textId="2C089AB4" w:rsidR="00AE0FB7" w:rsidRPr="00AE0FB7" w:rsidRDefault="00AE0FB7" w:rsidP="00AE0FB7">
            <w:pPr>
              <w:pStyle w:val="Prrafodelista"/>
              <w:ind w:left="0"/>
              <w:jc w:val="both"/>
              <w:rPr>
                <w:rFonts w:ascii="Garamond" w:hAnsi="Garamond" w:cs="Times New Roman"/>
                <w:sz w:val="20"/>
                <w:szCs w:val="20"/>
              </w:rPr>
            </w:pPr>
            <w:r w:rsidRPr="00AE0FB7">
              <w:rPr>
                <w:rFonts w:ascii="Garamond" w:hAnsi="Garamond" w:cs="Times New Roman"/>
                <w:sz w:val="20"/>
                <w:szCs w:val="20"/>
              </w:rPr>
              <w:t>Aplicación de las normas del derecho internacional al ciberespacio</w:t>
            </w:r>
            <w:r>
              <w:rPr>
                <w:rFonts w:ascii="Garamond" w:hAnsi="Garamond" w:cs="Times New Roman"/>
                <w:sz w:val="20"/>
                <w:szCs w:val="20"/>
              </w:rPr>
              <w:t xml:space="preserve"> (2</w:t>
            </w:r>
            <w:r w:rsidR="00FA30E1">
              <w:rPr>
                <w:rFonts w:ascii="Garamond" w:hAnsi="Garamond" w:cs="Times New Roman"/>
                <w:sz w:val="20"/>
                <w:szCs w:val="20"/>
              </w:rPr>
              <w:t xml:space="preserve"> sesiones</w:t>
            </w:r>
            <w:r>
              <w:rPr>
                <w:rFonts w:ascii="Garamond" w:hAnsi="Garamond" w:cs="Times New Roman"/>
                <w:sz w:val="20"/>
                <w:szCs w:val="20"/>
              </w:rPr>
              <w:t>)</w:t>
            </w:r>
          </w:p>
        </w:tc>
      </w:tr>
      <w:tr w:rsidR="00AE0FB7" w:rsidRPr="00AE0FB7" w14:paraId="565B25FC" w14:textId="77777777" w:rsidTr="002F4115">
        <w:trPr>
          <w:trHeight w:val="182"/>
        </w:trPr>
        <w:tc>
          <w:tcPr>
            <w:tcW w:w="960" w:type="dxa"/>
            <w:vMerge/>
            <w:shd w:val="clear" w:color="auto" w:fill="DBE5F1" w:themeFill="accent1" w:themeFillTint="33"/>
            <w:vAlign w:val="center"/>
          </w:tcPr>
          <w:p w14:paraId="67118A3C" w14:textId="77777777" w:rsidR="00AE0FB7" w:rsidRPr="00AE0FB7" w:rsidRDefault="00AE0FB7" w:rsidP="002F4115">
            <w:pPr>
              <w:pStyle w:val="Prrafodelista"/>
              <w:ind w:left="0"/>
              <w:jc w:val="center"/>
              <w:rPr>
                <w:rFonts w:ascii="Garamond" w:hAnsi="Garamond" w:cs="Times New Roman"/>
                <w:sz w:val="20"/>
                <w:szCs w:val="20"/>
              </w:rPr>
            </w:pPr>
          </w:p>
        </w:tc>
        <w:tc>
          <w:tcPr>
            <w:tcW w:w="2617" w:type="dxa"/>
            <w:vMerge/>
            <w:shd w:val="clear" w:color="auto" w:fill="DBE5F1" w:themeFill="accent1" w:themeFillTint="33"/>
            <w:vAlign w:val="center"/>
          </w:tcPr>
          <w:p w14:paraId="26F103D4" w14:textId="77777777" w:rsidR="00AE0FB7" w:rsidRPr="002F4115" w:rsidRDefault="00AE0FB7" w:rsidP="002F4115">
            <w:pPr>
              <w:pStyle w:val="Prrafodelista"/>
              <w:ind w:left="0"/>
              <w:jc w:val="center"/>
              <w:rPr>
                <w:rFonts w:ascii="Garamond" w:hAnsi="Garamond" w:cs="Times New Roman"/>
                <w:sz w:val="20"/>
                <w:szCs w:val="20"/>
              </w:rPr>
            </w:pPr>
          </w:p>
        </w:tc>
        <w:tc>
          <w:tcPr>
            <w:tcW w:w="5041" w:type="dxa"/>
            <w:shd w:val="clear" w:color="auto" w:fill="DBE5F1" w:themeFill="accent1" w:themeFillTint="33"/>
          </w:tcPr>
          <w:p w14:paraId="072CA24D" w14:textId="34357B66" w:rsidR="00AE0FB7" w:rsidRPr="00AE0FB7" w:rsidRDefault="00AE0FB7" w:rsidP="00AE0FB7">
            <w:pPr>
              <w:pStyle w:val="Prrafodelista"/>
              <w:ind w:left="0"/>
              <w:jc w:val="both"/>
              <w:rPr>
                <w:rFonts w:ascii="Garamond" w:hAnsi="Garamond" w:cs="Times New Roman"/>
                <w:sz w:val="20"/>
                <w:szCs w:val="20"/>
              </w:rPr>
            </w:pPr>
            <w:r w:rsidRPr="00AE0FB7">
              <w:rPr>
                <w:rFonts w:ascii="Garamond" w:hAnsi="Garamond" w:cs="Times New Roman"/>
                <w:sz w:val="20"/>
                <w:szCs w:val="20"/>
              </w:rPr>
              <w:t>Aplicación de las normas del derecho internacional</w:t>
            </w:r>
            <w:r>
              <w:rPr>
                <w:rFonts w:ascii="Garamond" w:hAnsi="Garamond" w:cs="Times New Roman"/>
                <w:sz w:val="20"/>
                <w:szCs w:val="20"/>
              </w:rPr>
              <w:t xml:space="preserve"> de los derechos humanos</w:t>
            </w:r>
            <w:r w:rsidRPr="00AE0FB7">
              <w:rPr>
                <w:rFonts w:ascii="Garamond" w:hAnsi="Garamond" w:cs="Times New Roman"/>
                <w:sz w:val="20"/>
                <w:szCs w:val="20"/>
              </w:rPr>
              <w:t xml:space="preserve"> al ciberespacio</w:t>
            </w:r>
            <w:r>
              <w:rPr>
                <w:rFonts w:ascii="Garamond" w:hAnsi="Garamond" w:cs="Times New Roman"/>
                <w:sz w:val="20"/>
                <w:szCs w:val="20"/>
              </w:rPr>
              <w:t xml:space="preserve"> (2</w:t>
            </w:r>
            <w:r w:rsidR="00FA30E1">
              <w:rPr>
                <w:rFonts w:ascii="Garamond" w:hAnsi="Garamond" w:cs="Times New Roman"/>
                <w:sz w:val="20"/>
                <w:szCs w:val="20"/>
              </w:rPr>
              <w:t xml:space="preserve"> sesiones</w:t>
            </w:r>
            <w:r>
              <w:rPr>
                <w:rFonts w:ascii="Garamond" w:hAnsi="Garamond" w:cs="Times New Roman"/>
                <w:sz w:val="20"/>
                <w:szCs w:val="20"/>
              </w:rPr>
              <w:t>)</w:t>
            </w:r>
          </w:p>
        </w:tc>
      </w:tr>
      <w:tr w:rsidR="00AE0FB7" w:rsidRPr="00AE0FB7" w14:paraId="000096A7" w14:textId="77777777" w:rsidTr="002F4115">
        <w:trPr>
          <w:trHeight w:val="181"/>
        </w:trPr>
        <w:tc>
          <w:tcPr>
            <w:tcW w:w="960" w:type="dxa"/>
            <w:vMerge/>
            <w:shd w:val="clear" w:color="auto" w:fill="DBE5F1" w:themeFill="accent1" w:themeFillTint="33"/>
            <w:vAlign w:val="center"/>
          </w:tcPr>
          <w:p w14:paraId="2E87E34B" w14:textId="77777777" w:rsidR="00AE0FB7" w:rsidRPr="00AE0FB7" w:rsidRDefault="00AE0FB7" w:rsidP="002F4115">
            <w:pPr>
              <w:pStyle w:val="Prrafodelista"/>
              <w:ind w:left="0"/>
              <w:jc w:val="center"/>
              <w:rPr>
                <w:rFonts w:ascii="Garamond" w:hAnsi="Garamond" w:cs="Times New Roman"/>
                <w:sz w:val="20"/>
                <w:szCs w:val="20"/>
              </w:rPr>
            </w:pPr>
          </w:p>
        </w:tc>
        <w:tc>
          <w:tcPr>
            <w:tcW w:w="2617" w:type="dxa"/>
            <w:vMerge/>
            <w:shd w:val="clear" w:color="auto" w:fill="DBE5F1" w:themeFill="accent1" w:themeFillTint="33"/>
            <w:vAlign w:val="center"/>
          </w:tcPr>
          <w:p w14:paraId="2E27907C" w14:textId="77777777" w:rsidR="00AE0FB7" w:rsidRPr="002F4115" w:rsidRDefault="00AE0FB7" w:rsidP="002F4115">
            <w:pPr>
              <w:pStyle w:val="Prrafodelista"/>
              <w:ind w:left="0"/>
              <w:jc w:val="center"/>
              <w:rPr>
                <w:rFonts w:ascii="Garamond" w:hAnsi="Garamond" w:cs="Times New Roman"/>
                <w:sz w:val="20"/>
                <w:szCs w:val="20"/>
              </w:rPr>
            </w:pPr>
          </w:p>
        </w:tc>
        <w:tc>
          <w:tcPr>
            <w:tcW w:w="5041" w:type="dxa"/>
            <w:shd w:val="clear" w:color="auto" w:fill="DBE5F1" w:themeFill="accent1" w:themeFillTint="33"/>
          </w:tcPr>
          <w:p w14:paraId="3EDEAF87" w14:textId="6F0483C6" w:rsidR="00AE0FB7" w:rsidRPr="00AE0FB7" w:rsidRDefault="00AE0FB7" w:rsidP="00AE0FB7">
            <w:pPr>
              <w:pStyle w:val="Prrafodelista"/>
              <w:ind w:left="0"/>
              <w:jc w:val="both"/>
              <w:rPr>
                <w:rFonts w:ascii="Garamond" w:hAnsi="Garamond" w:cs="Times New Roman"/>
                <w:sz w:val="20"/>
                <w:szCs w:val="20"/>
              </w:rPr>
            </w:pPr>
            <w:r>
              <w:rPr>
                <w:rFonts w:ascii="Garamond" w:hAnsi="Garamond" w:cs="Times New Roman"/>
                <w:sz w:val="20"/>
                <w:szCs w:val="20"/>
              </w:rPr>
              <w:t>Privacidad, ciberseguridad y protección de datos personales (2</w:t>
            </w:r>
            <w:r w:rsidR="00EC15CE">
              <w:rPr>
                <w:rFonts w:ascii="Garamond" w:hAnsi="Garamond" w:cs="Times New Roman"/>
                <w:sz w:val="20"/>
                <w:szCs w:val="20"/>
              </w:rPr>
              <w:t xml:space="preserve"> sesiones</w:t>
            </w:r>
            <w:r>
              <w:rPr>
                <w:rFonts w:ascii="Garamond" w:hAnsi="Garamond" w:cs="Times New Roman"/>
                <w:sz w:val="20"/>
                <w:szCs w:val="20"/>
              </w:rPr>
              <w:t>)</w:t>
            </w:r>
          </w:p>
        </w:tc>
      </w:tr>
      <w:tr w:rsidR="00AE0FB7" w:rsidRPr="00AE0FB7" w14:paraId="41B52BCC" w14:textId="77777777" w:rsidTr="002F4115">
        <w:trPr>
          <w:trHeight w:val="181"/>
        </w:trPr>
        <w:tc>
          <w:tcPr>
            <w:tcW w:w="960" w:type="dxa"/>
            <w:vMerge w:val="restart"/>
            <w:vAlign w:val="center"/>
          </w:tcPr>
          <w:p w14:paraId="6E5AADED" w14:textId="6B7F7DCA" w:rsidR="00AE0FB7" w:rsidRPr="00AE0FB7" w:rsidRDefault="00AE0FB7" w:rsidP="002F4115">
            <w:pPr>
              <w:pStyle w:val="Prrafodelista"/>
              <w:ind w:left="0"/>
              <w:jc w:val="center"/>
              <w:rPr>
                <w:rFonts w:ascii="Garamond" w:hAnsi="Garamond" w:cs="Times New Roman"/>
                <w:sz w:val="20"/>
                <w:szCs w:val="20"/>
              </w:rPr>
            </w:pPr>
            <w:r>
              <w:rPr>
                <w:rFonts w:ascii="Garamond" w:hAnsi="Garamond" w:cs="Times New Roman"/>
                <w:sz w:val="20"/>
                <w:szCs w:val="20"/>
              </w:rPr>
              <w:t>14-18</w:t>
            </w:r>
          </w:p>
        </w:tc>
        <w:tc>
          <w:tcPr>
            <w:tcW w:w="2617" w:type="dxa"/>
            <w:vMerge w:val="restart"/>
            <w:vAlign w:val="center"/>
          </w:tcPr>
          <w:p w14:paraId="27CF483F" w14:textId="15099CE8" w:rsidR="00AE0FB7" w:rsidRPr="002F4115" w:rsidRDefault="00AE0FB7" w:rsidP="002F4115">
            <w:pPr>
              <w:pStyle w:val="Prrafodelista"/>
              <w:ind w:left="0"/>
              <w:jc w:val="center"/>
              <w:rPr>
                <w:rFonts w:ascii="Garamond" w:hAnsi="Garamond" w:cs="Times New Roman"/>
                <w:sz w:val="20"/>
                <w:szCs w:val="20"/>
              </w:rPr>
            </w:pPr>
            <w:r w:rsidRPr="002F4115">
              <w:rPr>
                <w:rFonts w:ascii="Garamond" w:hAnsi="Garamond" w:cs="Times New Roman"/>
                <w:sz w:val="20"/>
                <w:szCs w:val="20"/>
              </w:rPr>
              <w:t>Ciberdefensa</w:t>
            </w:r>
          </w:p>
        </w:tc>
        <w:tc>
          <w:tcPr>
            <w:tcW w:w="5041" w:type="dxa"/>
          </w:tcPr>
          <w:p w14:paraId="56136922" w14:textId="1B402D41" w:rsidR="00AE0FB7" w:rsidRDefault="00AE0FB7" w:rsidP="00AE0FB7">
            <w:pPr>
              <w:pStyle w:val="Prrafodelista"/>
              <w:ind w:left="0"/>
              <w:jc w:val="both"/>
              <w:rPr>
                <w:rFonts w:ascii="Garamond" w:hAnsi="Garamond" w:cs="Times New Roman"/>
                <w:sz w:val="20"/>
                <w:szCs w:val="20"/>
              </w:rPr>
            </w:pPr>
            <w:r>
              <w:rPr>
                <w:rFonts w:ascii="Garamond" w:hAnsi="Garamond" w:cs="Times New Roman"/>
                <w:sz w:val="20"/>
                <w:szCs w:val="20"/>
              </w:rPr>
              <w:t>C</w:t>
            </w:r>
            <w:r w:rsidRPr="008911B6">
              <w:rPr>
                <w:rFonts w:ascii="Garamond" w:hAnsi="Garamond" w:cs="Times New Roman"/>
                <w:sz w:val="20"/>
                <w:szCs w:val="20"/>
              </w:rPr>
              <w:t>iberdefensa.</w:t>
            </w:r>
            <w:r>
              <w:rPr>
                <w:rFonts w:ascii="Garamond" w:hAnsi="Garamond" w:cs="Times New Roman"/>
                <w:sz w:val="20"/>
                <w:szCs w:val="20"/>
              </w:rPr>
              <w:t xml:space="preserve"> Enfoques y paradigmas (2</w:t>
            </w:r>
            <w:r w:rsidR="00EC15CE">
              <w:rPr>
                <w:rFonts w:ascii="Garamond" w:hAnsi="Garamond" w:cs="Times New Roman"/>
                <w:sz w:val="20"/>
                <w:szCs w:val="20"/>
              </w:rPr>
              <w:t xml:space="preserve"> sesiones</w:t>
            </w:r>
            <w:r>
              <w:rPr>
                <w:rFonts w:ascii="Garamond" w:hAnsi="Garamond" w:cs="Times New Roman"/>
                <w:sz w:val="20"/>
                <w:szCs w:val="20"/>
              </w:rPr>
              <w:t>)</w:t>
            </w:r>
          </w:p>
        </w:tc>
      </w:tr>
      <w:tr w:rsidR="00AE0FB7" w:rsidRPr="00AE0FB7" w14:paraId="2A3D202A" w14:textId="77777777" w:rsidTr="002F4115">
        <w:trPr>
          <w:trHeight w:val="181"/>
        </w:trPr>
        <w:tc>
          <w:tcPr>
            <w:tcW w:w="960" w:type="dxa"/>
            <w:vMerge/>
            <w:tcBorders>
              <w:bottom w:val="single" w:sz="4" w:space="0" w:color="auto"/>
            </w:tcBorders>
            <w:vAlign w:val="center"/>
          </w:tcPr>
          <w:p w14:paraId="473FF647" w14:textId="77777777" w:rsidR="00AE0FB7" w:rsidRDefault="00AE0FB7" w:rsidP="002F4115">
            <w:pPr>
              <w:pStyle w:val="Prrafodelista"/>
              <w:ind w:left="0"/>
              <w:jc w:val="center"/>
              <w:rPr>
                <w:rFonts w:ascii="Garamond" w:hAnsi="Garamond" w:cs="Times New Roman"/>
                <w:sz w:val="20"/>
                <w:szCs w:val="20"/>
              </w:rPr>
            </w:pPr>
          </w:p>
        </w:tc>
        <w:tc>
          <w:tcPr>
            <w:tcW w:w="2617" w:type="dxa"/>
            <w:vMerge/>
            <w:tcBorders>
              <w:bottom w:val="single" w:sz="4" w:space="0" w:color="auto"/>
            </w:tcBorders>
            <w:vAlign w:val="center"/>
          </w:tcPr>
          <w:p w14:paraId="7BD7E751" w14:textId="77777777" w:rsidR="00AE0FB7" w:rsidRPr="002F4115" w:rsidRDefault="00AE0FB7" w:rsidP="002F4115">
            <w:pPr>
              <w:pStyle w:val="Prrafodelista"/>
              <w:ind w:left="0"/>
              <w:jc w:val="center"/>
              <w:rPr>
                <w:rFonts w:ascii="Garamond" w:hAnsi="Garamond" w:cs="Times New Roman"/>
                <w:sz w:val="20"/>
                <w:szCs w:val="20"/>
              </w:rPr>
            </w:pPr>
          </w:p>
        </w:tc>
        <w:tc>
          <w:tcPr>
            <w:tcW w:w="5041" w:type="dxa"/>
            <w:tcBorders>
              <w:bottom w:val="single" w:sz="4" w:space="0" w:color="auto"/>
            </w:tcBorders>
          </w:tcPr>
          <w:p w14:paraId="24D2135A" w14:textId="0814E6DD" w:rsidR="00AE0FB7" w:rsidRDefault="00AE0FB7" w:rsidP="00AE0FB7">
            <w:pPr>
              <w:pStyle w:val="Prrafodelista"/>
              <w:ind w:left="0"/>
              <w:jc w:val="both"/>
              <w:rPr>
                <w:rFonts w:ascii="Garamond" w:hAnsi="Garamond" w:cs="Times New Roman"/>
                <w:sz w:val="20"/>
                <w:szCs w:val="20"/>
              </w:rPr>
            </w:pPr>
            <w:r>
              <w:rPr>
                <w:rFonts w:ascii="Garamond" w:hAnsi="Garamond" w:cs="Times New Roman"/>
                <w:sz w:val="20"/>
                <w:szCs w:val="20"/>
              </w:rPr>
              <w:t>C</w:t>
            </w:r>
            <w:r w:rsidRPr="008911B6">
              <w:rPr>
                <w:rFonts w:ascii="Garamond" w:hAnsi="Garamond" w:cs="Times New Roman"/>
                <w:sz w:val="20"/>
                <w:szCs w:val="20"/>
              </w:rPr>
              <w:t>iberdefensa</w:t>
            </w:r>
            <w:r>
              <w:rPr>
                <w:rFonts w:ascii="Garamond" w:hAnsi="Garamond" w:cs="Times New Roman"/>
                <w:sz w:val="20"/>
                <w:szCs w:val="20"/>
              </w:rPr>
              <w:t xml:space="preserve"> y ciberinteligencia (2</w:t>
            </w:r>
            <w:r w:rsidR="00EC15CE">
              <w:rPr>
                <w:rFonts w:ascii="Garamond" w:hAnsi="Garamond" w:cs="Times New Roman"/>
                <w:sz w:val="20"/>
                <w:szCs w:val="20"/>
              </w:rPr>
              <w:t xml:space="preserve"> sesiones</w:t>
            </w:r>
            <w:r>
              <w:rPr>
                <w:rFonts w:ascii="Garamond" w:hAnsi="Garamond" w:cs="Times New Roman"/>
                <w:sz w:val="20"/>
                <w:szCs w:val="20"/>
              </w:rPr>
              <w:t>)</w:t>
            </w:r>
          </w:p>
        </w:tc>
      </w:tr>
      <w:tr w:rsidR="00AE0FB7" w:rsidRPr="00AE0FB7" w14:paraId="7C72B6C9" w14:textId="77777777" w:rsidTr="002F4115">
        <w:trPr>
          <w:trHeight w:val="181"/>
        </w:trPr>
        <w:tc>
          <w:tcPr>
            <w:tcW w:w="960" w:type="dxa"/>
            <w:vMerge w:val="restart"/>
            <w:shd w:val="clear" w:color="auto" w:fill="DBE5F1" w:themeFill="accent1" w:themeFillTint="33"/>
            <w:vAlign w:val="center"/>
          </w:tcPr>
          <w:p w14:paraId="676BE1E6" w14:textId="154F60C5" w:rsidR="00AE0FB7" w:rsidRDefault="00AE0FB7" w:rsidP="002F4115">
            <w:pPr>
              <w:pStyle w:val="Prrafodelista"/>
              <w:ind w:left="0"/>
              <w:jc w:val="center"/>
              <w:rPr>
                <w:rFonts w:ascii="Garamond" w:hAnsi="Garamond" w:cs="Times New Roman"/>
                <w:sz w:val="20"/>
                <w:szCs w:val="20"/>
              </w:rPr>
            </w:pPr>
            <w:r>
              <w:rPr>
                <w:rFonts w:ascii="Garamond" w:hAnsi="Garamond" w:cs="Times New Roman"/>
                <w:sz w:val="20"/>
                <w:szCs w:val="20"/>
              </w:rPr>
              <w:t>19-24</w:t>
            </w:r>
          </w:p>
        </w:tc>
        <w:tc>
          <w:tcPr>
            <w:tcW w:w="2617" w:type="dxa"/>
            <w:vMerge w:val="restart"/>
            <w:shd w:val="clear" w:color="auto" w:fill="DBE5F1" w:themeFill="accent1" w:themeFillTint="33"/>
            <w:vAlign w:val="center"/>
          </w:tcPr>
          <w:p w14:paraId="30C61583" w14:textId="21402329" w:rsidR="00AE0FB7" w:rsidRPr="002F4115" w:rsidRDefault="00AE0FB7" w:rsidP="002F4115">
            <w:pPr>
              <w:pStyle w:val="Prrafodelista"/>
              <w:ind w:left="0"/>
              <w:jc w:val="center"/>
              <w:rPr>
                <w:rFonts w:ascii="Garamond" w:hAnsi="Garamond" w:cs="Times New Roman"/>
                <w:sz w:val="20"/>
                <w:szCs w:val="20"/>
              </w:rPr>
            </w:pPr>
            <w:r w:rsidRPr="002F4115">
              <w:rPr>
                <w:rFonts w:ascii="Garamond" w:hAnsi="Garamond" w:cs="Times New Roman"/>
                <w:sz w:val="20"/>
                <w:szCs w:val="20"/>
              </w:rPr>
              <w:t>Ciberdelitos</w:t>
            </w:r>
          </w:p>
        </w:tc>
        <w:tc>
          <w:tcPr>
            <w:tcW w:w="5041" w:type="dxa"/>
            <w:shd w:val="clear" w:color="auto" w:fill="DBE5F1" w:themeFill="accent1" w:themeFillTint="33"/>
          </w:tcPr>
          <w:p w14:paraId="3A341E14" w14:textId="24E9745E" w:rsidR="00AE0FB7" w:rsidRDefault="00AE0FB7" w:rsidP="00AE0FB7">
            <w:pPr>
              <w:pStyle w:val="Prrafodelista"/>
              <w:ind w:left="0"/>
              <w:jc w:val="both"/>
              <w:rPr>
                <w:rFonts w:ascii="Garamond" w:hAnsi="Garamond" w:cs="Times New Roman"/>
                <w:sz w:val="20"/>
                <w:szCs w:val="20"/>
              </w:rPr>
            </w:pPr>
            <w:r>
              <w:rPr>
                <w:rFonts w:ascii="Garamond" w:hAnsi="Garamond" w:cs="Times New Roman"/>
                <w:sz w:val="20"/>
                <w:szCs w:val="20"/>
              </w:rPr>
              <w:t>Nuevas tendencias y regulación internacional (3</w:t>
            </w:r>
            <w:r w:rsidR="00EC15CE">
              <w:rPr>
                <w:rFonts w:ascii="Garamond" w:hAnsi="Garamond" w:cs="Times New Roman"/>
                <w:sz w:val="20"/>
                <w:szCs w:val="20"/>
              </w:rPr>
              <w:t xml:space="preserve"> sesiones</w:t>
            </w:r>
            <w:r>
              <w:rPr>
                <w:rFonts w:ascii="Garamond" w:hAnsi="Garamond" w:cs="Times New Roman"/>
                <w:sz w:val="20"/>
                <w:szCs w:val="20"/>
              </w:rPr>
              <w:t>)</w:t>
            </w:r>
          </w:p>
        </w:tc>
      </w:tr>
      <w:tr w:rsidR="00AE0FB7" w:rsidRPr="00AE0FB7" w14:paraId="156D7811" w14:textId="77777777" w:rsidTr="002F4115">
        <w:trPr>
          <w:trHeight w:val="181"/>
        </w:trPr>
        <w:tc>
          <w:tcPr>
            <w:tcW w:w="960" w:type="dxa"/>
            <w:vMerge/>
            <w:shd w:val="clear" w:color="auto" w:fill="DBE5F1" w:themeFill="accent1" w:themeFillTint="33"/>
            <w:vAlign w:val="center"/>
          </w:tcPr>
          <w:p w14:paraId="6C4F38AC" w14:textId="77777777" w:rsidR="00AE0FB7" w:rsidRDefault="00AE0FB7" w:rsidP="002F4115">
            <w:pPr>
              <w:pStyle w:val="Prrafodelista"/>
              <w:ind w:left="0"/>
              <w:jc w:val="center"/>
              <w:rPr>
                <w:rFonts w:ascii="Garamond" w:hAnsi="Garamond" w:cs="Times New Roman"/>
                <w:sz w:val="20"/>
                <w:szCs w:val="20"/>
              </w:rPr>
            </w:pPr>
          </w:p>
        </w:tc>
        <w:tc>
          <w:tcPr>
            <w:tcW w:w="2617" w:type="dxa"/>
            <w:vMerge/>
            <w:shd w:val="clear" w:color="auto" w:fill="DBE5F1" w:themeFill="accent1" w:themeFillTint="33"/>
            <w:vAlign w:val="center"/>
          </w:tcPr>
          <w:p w14:paraId="363E0297" w14:textId="77777777" w:rsidR="00AE0FB7" w:rsidRPr="002F4115" w:rsidRDefault="00AE0FB7" w:rsidP="002F4115">
            <w:pPr>
              <w:pStyle w:val="Prrafodelista"/>
              <w:ind w:left="0"/>
              <w:jc w:val="center"/>
              <w:rPr>
                <w:rFonts w:ascii="Garamond" w:hAnsi="Garamond" w:cs="Times New Roman"/>
                <w:sz w:val="20"/>
                <w:szCs w:val="20"/>
              </w:rPr>
            </w:pPr>
          </w:p>
        </w:tc>
        <w:tc>
          <w:tcPr>
            <w:tcW w:w="5041" w:type="dxa"/>
            <w:shd w:val="clear" w:color="auto" w:fill="DBE5F1" w:themeFill="accent1" w:themeFillTint="33"/>
          </w:tcPr>
          <w:p w14:paraId="03F6281C" w14:textId="2B2209F3" w:rsidR="00AE0FB7" w:rsidRDefault="00AE0FB7" w:rsidP="00AE0FB7">
            <w:pPr>
              <w:pStyle w:val="Prrafodelista"/>
              <w:ind w:left="0"/>
              <w:jc w:val="both"/>
              <w:rPr>
                <w:rFonts w:ascii="Garamond" w:hAnsi="Garamond" w:cs="Times New Roman"/>
                <w:sz w:val="20"/>
                <w:szCs w:val="20"/>
              </w:rPr>
            </w:pPr>
            <w:r>
              <w:rPr>
                <w:rFonts w:ascii="Garamond" w:hAnsi="Garamond" w:cs="Times New Roman"/>
                <w:sz w:val="20"/>
                <w:szCs w:val="20"/>
              </w:rPr>
              <w:t>Delitos informáticos en Chile (4</w:t>
            </w:r>
            <w:r w:rsidR="00EC15CE">
              <w:rPr>
                <w:rFonts w:ascii="Garamond" w:hAnsi="Garamond" w:cs="Times New Roman"/>
                <w:sz w:val="20"/>
                <w:szCs w:val="20"/>
              </w:rPr>
              <w:t xml:space="preserve"> sesiones</w:t>
            </w:r>
            <w:r>
              <w:rPr>
                <w:rFonts w:ascii="Garamond" w:hAnsi="Garamond" w:cs="Times New Roman"/>
                <w:sz w:val="20"/>
                <w:szCs w:val="20"/>
              </w:rPr>
              <w:t>)</w:t>
            </w:r>
          </w:p>
        </w:tc>
      </w:tr>
      <w:tr w:rsidR="00AE0FB7" w:rsidRPr="00AE0FB7" w14:paraId="1823F852" w14:textId="77777777" w:rsidTr="002F4115">
        <w:trPr>
          <w:trHeight w:val="195"/>
        </w:trPr>
        <w:tc>
          <w:tcPr>
            <w:tcW w:w="960" w:type="dxa"/>
            <w:vAlign w:val="center"/>
          </w:tcPr>
          <w:p w14:paraId="4FB5A9A6" w14:textId="36FA1604" w:rsidR="00AE0FB7" w:rsidRDefault="00AE0FB7" w:rsidP="002F4115">
            <w:pPr>
              <w:pStyle w:val="Prrafodelista"/>
              <w:ind w:left="0"/>
              <w:jc w:val="center"/>
              <w:rPr>
                <w:rFonts w:ascii="Garamond" w:hAnsi="Garamond" w:cs="Times New Roman"/>
                <w:sz w:val="20"/>
                <w:szCs w:val="20"/>
              </w:rPr>
            </w:pPr>
            <w:r>
              <w:rPr>
                <w:rFonts w:ascii="Garamond" w:hAnsi="Garamond" w:cs="Times New Roman"/>
                <w:sz w:val="20"/>
                <w:szCs w:val="20"/>
              </w:rPr>
              <w:t>25</w:t>
            </w:r>
          </w:p>
        </w:tc>
        <w:tc>
          <w:tcPr>
            <w:tcW w:w="2617" w:type="dxa"/>
            <w:vAlign w:val="center"/>
          </w:tcPr>
          <w:p w14:paraId="073A219F" w14:textId="0DD670E8" w:rsidR="00AE0FB7" w:rsidRPr="002F4115" w:rsidRDefault="00AE0FB7" w:rsidP="002F4115">
            <w:pPr>
              <w:pStyle w:val="Prrafodelista"/>
              <w:ind w:left="0"/>
              <w:jc w:val="center"/>
              <w:rPr>
                <w:rFonts w:ascii="Garamond" w:hAnsi="Garamond" w:cs="Times New Roman"/>
                <w:sz w:val="20"/>
                <w:szCs w:val="20"/>
              </w:rPr>
            </w:pPr>
            <w:r w:rsidRPr="002F4115">
              <w:rPr>
                <w:rFonts w:ascii="Garamond" w:hAnsi="Garamond" w:cs="Times New Roman"/>
                <w:sz w:val="20"/>
                <w:szCs w:val="20"/>
              </w:rPr>
              <w:t>Sesión final</w:t>
            </w:r>
          </w:p>
        </w:tc>
        <w:tc>
          <w:tcPr>
            <w:tcW w:w="5041" w:type="dxa"/>
          </w:tcPr>
          <w:p w14:paraId="5C287BD8" w14:textId="1EB96916" w:rsidR="00AE0FB7" w:rsidRDefault="002F4115" w:rsidP="00AE0FB7">
            <w:pPr>
              <w:pStyle w:val="Prrafodelista"/>
              <w:ind w:left="0"/>
              <w:jc w:val="both"/>
              <w:rPr>
                <w:rFonts w:ascii="Garamond" w:hAnsi="Garamond" w:cs="Times New Roman"/>
                <w:sz w:val="20"/>
                <w:szCs w:val="20"/>
              </w:rPr>
            </w:pPr>
            <w:r>
              <w:rPr>
                <w:rFonts w:ascii="Garamond" w:hAnsi="Garamond" w:cs="Times New Roman"/>
                <w:sz w:val="20"/>
                <w:szCs w:val="20"/>
              </w:rPr>
              <w:t>Conclusiones generales</w:t>
            </w:r>
          </w:p>
        </w:tc>
      </w:tr>
    </w:tbl>
    <w:p w14:paraId="5402C0F9" w14:textId="77777777" w:rsidR="00AE0FB7" w:rsidRDefault="00AE0FB7" w:rsidP="00B65516">
      <w:pPr>
        <w:pStyle w:val="Prrafodelista"/>
        <w:ind w:left="0"/>
        <w:jc w:val="both"/>
        <w:rPr>
          <w:rFonts w:ascii="Garamond" w:hAnsi="Garamond" w:cs="Times New Roman"/>
          <w:sz w:val="22"/>
          <w:szCs w:val="22"/>
        </w:rPr>
      </w:pPr>
    </w:p>
    <w:p w14:paraId="30C17F99" w14:textId="437F2269" w:rsidR="00EC15CE" w:rsidRDefault="00EC15CE" w:rsidP="00564D1E">
      <w:pPr>
        <w:spacing w:after="0" w:line="240" w:lineRule="auto"/>
        <w:jc w:val="both"/>
        <w:outlineLvl w:val="0"/>
        <w:rPr>
          <w:rFonts w:ascii="Garamond" w:hAnsi="Garamond" w:cs="Times New Roman"/>
          <w:b/>
          <w:smallCaps/>
          <w:color w:val="365F91" w:themeColor="accent1" w:themeShade="BF"/>
        </w:rPr>
      </w:pPr>
      <w:r>
        <w:rPr>
          <w:rFonts w:ascii="Garamond" w:hAnsi="Garamond" w:cs="Times New Roman"/>
          <w:b/>
          <w:smallCaps/>
          <w:color w:val="365F91" w:themeColor="accent1" w:themeShade="BF"/>
        </w:rPr>
        <w:t>Cuerpo Académico</w:t>
      </w:r>
    </w:p>
    <w:p w14:paraId="7F57F4B3" w14:textId="77777777" w:rsidR="00564D1E" w:rsidRPr="00564D1E" w:rsidRDefault="00564D1E" w:rsidP="00564D1E">
      <w:pPr>
        <w:spacing w:after="0" w:line="240" w:lineRule="auto"/>
        <w:jc w:val="both"/>
        <w:outlineLvl w:val="0"/>
        <w:rPr>
          <w:rFonts w:ascii="Garamond" w:hAnsi="Garamond" w:cs="Times New Roman"/>
          <w:b/>
          <w:smallCaps/>
          <w:color w:val="365F91" w:themeColor="accent1" w:themeShade="BF"/>
        </w:rPr>
      </w:pPr>
    </w:p>
    <w:p w14:paraId="3AE838F2" w14:textId="02CBCAD6" w:rsidR="00EC15CE" w:rsidRPr="00EC15CE" w:rsidRDefault="00EC15CE" w:rsidP="00EC15CE">
      <w:pPr>
        <w:jc w:val="both"/>
        <w:rPr>
          <w:rFonts w:ascii="Garamond" w:hAnsi="Garamond" w:cs="Times New Roman"/>
        </w:rPr>
      </w:pPr>
      <w:r w:rsidRPr="00564D1E">
        <w:rPr>
          <w:rFonts w:ascii="Garamond" w:hAnsi="Garamond" w:cs="Times New Roman"/>
          <w:b/>
        </w:rPr>
        <w:t>Sr. Daniel Álvarez Valenzuela</w:t>
      </w:r>
      <w:r>
        <w:rPr>
          <w:rFonts w:ascii="Garamond" w:hAnsi="Garamond" w:cs="Times New Roman"/>
        </w:rPr>
        <w:t xml:space="preserve">. Abogado. Licenciado en Ciencias Jurídicas y Sociales, Universidad de Chile. Diplomado en Derecho </w:t>
      </w:r>
      <w:r w:rsidR="0034751B">
        <w:rPr>
          <w:rFonts w:ascii="Garamond" w:hAnsi="Garamond" w:cs="Times New Roman"/>
        </w:rPr>
        <w:t>Informático</w:t>
      </w:r>
      <w:r>
        <w:rPr>
          <w:rFonts w:ascii="Garamond" w:hAnsi="Garamond" w:cs="Times New Roman"/>
        </w:rPr>
        <w:t xml:space="preserve"> y candidato a doctor por la Universidad de Chile. </w:t>
      </w:r>
      <w:r w:rsidR="00E7304D">
        <w:rPr>
          <w:rFonts w:ascii="Garamond" w:hAnsi="Garamond" w:cs="Times New Roman"/>
        </w:rPr>
        <w:t xml:space="preserve">Coordinador de Investigaciones del Centro de Estudios en Derecho Informático de la </w:t>
      </w:r>
      <w:r w:rsidRPr="00EC15CE">
        <w:rPr>
          <w:rFonts w:ascii="Garamond" w:hAnsi="Garamond" w:cs="Times New Roman"/>
        </w:rPr>
        <w:t>Facultad de Derecho</w:t>
      </w:r>
      <w:r w:rsidR="00564D1E">
        <w:rPr>
          <w:rFonts w:ascii="Garamond" w:hAnsi="Garamond" w:cs="Times New Roman"/>
        </w:rPr>
        <w:t xml:space="preserve"> de la </w:t>
      </w:r>
      <w:r w:rsidRPr="00EC15CE">
        <w:rPr>
          <w:rFonts w:ascii="Garamond" w:hAnsi="Garamond" w:cs="Times New Roman"/>
        </w:rPr>
        <w:t>Universidad de Chile.</w:t>
      </w:r>
      <w:r w:rsidR="00564D1E">
        <w:rPr>
          <w:rFonts w:ascii="Garamond" w:hAnsi="Garamond" w:cs="Times New Roman"/>
        </w:rPr>
        <w:t xml:space="preserve"> Se desempeña</w:t>
      </w:r>
      <w:r w:rsidR="00A27E9E">
        <w:rPr>
          <w:rFonts w:ascii="Garamond" w:hAnsi="Garamond" w:cs="Times New Roman"/>
        </w:rPr>
        <w:t xml:space="preserve"> </w:t>
      </w:r>
      <w:r w:rsidR="00564D1E">
        <w:rPr>
          <w:rFonts w:ascii="Garamond" w:hAnsi="Garamond" w:cs="Times New Roman"/>
        </w:rPr>
        <w:t>como Secretario Ejecutivo del Comité Interministerial sobre Ciberseguridad y Asesor en Ciberdefensa de la Subsecretaría de Defensa.</w:t>
      </w:r>
    </w:p>
    <w:p w14:paraId="4A6E3EC2" w14:textId="7CDCB3F4" w:rsidR="00EC15CE" w:rsidRDefault="00EC15CE" w:rsidP="00EC15CE">
      <w:pPr>
        <w:jc w:val="both"/>
        <w:rPr>
          <w:rFonts w:ascii="Garamond" w:hAnsi="Garamond" w:cs="Times New Roman"/>
        </w:rPr>
      </w:pPr>
      <w:r w:rsidRPr="00564D1E">
        <w:rPr>
          <w:rFonts w:ascii="Garamond" w:hAnsi="Garamond" w:cs="Times New Roman"/>
          <w:b/>
        </w:rPr>
        <w:t>Dr. Alejandro Hevia Angulo</w:t>
      </w:r>
      <w:r w:rsidR="00564D1E">
        <w:rPr>
          <w:rFonts w:ascii="Garamond" w:hAnsi="Garamond" w:cs="Times New Roman"/>
        </w:rPr>
        <w:t xml:space="preserve">. </w:t>
      </w:r>
      <w:r w:rsidR="0034751B">
        <w:rPr>
          <w:rFonts w:ascii="Garamond" w:hAnsi="Garamond" w:cs="Times New Roman"/>
        </w:rPr>
        <w:t>Ingeniero</w:t>
      </w:r>
      <w:r w:rsidR="00564D1E">
        <w:rPr>
          <w:rFonts w:ascii="Garamond" w:hAnsi="Garamond" w:cs="Times New Roman"/>
        </w:rPr>
        <w:t xml:space="preserve"> Civil en Computación, Universidad de Chile. </w:t>
      </w:r>
      <w:r w:rsidR="00564D1E" w:rsidRPr="0034751B">
        <w:rPr>
          <w:rFonts w:ascii="Garamond" w:hAnsi="Garamond" w:cs="Times New Roman"/>
          <w:lang w:val="en-US"/>
        </w:rPr>
        <w:t xml:space="preserve">Ph.D. in Computer Science, University of California, San Diego (UCSD). </w:t>
      </w:r>
      <w:r w:rsidRPr="00EC15CE">
        <w:rPr>
          <w:rFonts w:ascii="Garamond" w:hAnsi="Garamond" w:cs="Times New Roman"/>
        </w:rPr>
        <w:t>Profesor Asistente. Departamento de Ciencias de la Computación. Facultad de Ciencias Fí</w:t>
      </w:r>
      <w:r>
        <w:rPr>
          <w:rFonts w:ascii="Garamond" w:hAnsi="Garamond" w:cs="Times New Roman"/>
        </w:rPr>
        <w:t>sicas y Matemáticas. U</w:t>
      </w:r>
      <w:r w:rsidR="00471513">
        <w:rPr>
          <w:rFonts w:ascii="Garamond" w:hAnsi="Garamond" w:cs="Times New Roman"/>
        </w:rPr>
        <w:t xml:space="preserve">niversidad de </w:t>
      </w:r>
      <w:r>
        <w:rPr>
          <w:rFonts w:ascii="Garamond" w:hAnsi="Garamond" w:cs="Times New Roman"/>
        </w:rPr>
        <w:t>Chile</w:t>
      </w:r>
      <w:r w:rsidR="00E7304D">
        <w:rPr>
          <w:rFonts w:ascii="Garamond" w:hAnsi="Garamond" w:cs="Times New Roman"/>
        </w:rPr>
        <w:t>.</w:t>
      </w:r>
      <w:r w:rsidR="00471513">
        <w:rPr>
          <w:rFonts w:ascii="Garamond" w:hAnsi="Garamond" w:cs="Times New Roman"/>
        </w:rPr>
        <w:t xml:space="preserve"> </w:t>
      </w:r>
      <w:r w:rsidR="00F15D8C">
        <w:rPr>
          <w:rFonts w:ascii="Garamond" w:hAnsi="Garamond" w:cs="Times New Roman"/>
        </w:rPr>
        <w:t>Director de CLCERT.</w:t>
      </w:r>
    </w:p>
    <w:p w14:paraId="4FF87DF5" w14:textId="435B30AF" w:rsidR="00EC15CE" w:rsidRPr="00EC15CE" w:rsidRDefault="00EC15CE" w:rsidP="00EC15CE">
      <w:pPr>
        <w:jc w:val="both"/>
        <w:rPr>
          <w:rFonts w:ascii="Garamond" w:hAnsi="Garamond" w:cs="Times New Roman"/>
        </w:rPr>
      </w:pPr>
      <w:r w:rsidRPr="00564D1E">
        <w:rPr>
          <w:rFonts w:ascii="Garamond" w:hAnsi="Garamond" w:cs="Times New Roman"/>
          <w:b/>
        </w:rPr>
        <w:t>Dra. Ana María Moure Pino</w:t>
      </w:r>
      <w:r w:rsidR="00564D1E">
        <w:rPr>
          <w:rFonts w:ascii="Garamond" w:hAnsi="Garamond" w:cs="Times New Roman"/>
        </w:rPr>
        <w:t>.</w:t>
      </w:r>
      <w:r>
        <w:rPr>
          <w:rFonts w:ascii="Garamond" w:hAnsi="Garamond" w:cs="Times New Roman"/>
        </w:rPr>
        <w:t xml:space="preserve"> </w:t>
      </w:r>
      <w:r w:rsidR="00F15D8C">
        <w:rPr>
          <w:rFonts w:ascii="Garamond" w:hAnsi="Garamond" w:cs="Times New Roman"/>
        </w:rPr>
        <w:t xml:space="preserve">Abogada. </w:t>
      </w:r>
      <w:r w:rsidR="00F15D8C" w:rsidRPr="00F15D8C">
        <w:rPr>
          <w:rFonts w:ascii="Garamond" w:hAnsi="Garamond" w:cs="Times New Roman"/>
        </w:rPr>
        <w:t>Licenciada en Ciencias Jurídicas y Sociales</w:t>
      </w:r>
      <w:r w:rsidR="00F15D8C">
        <w:rPr>
          <w:rFonts w:ascii="Garamond" w:hAnsi="Garamond" w:cs="Times New Roman"/>
        </w:rPr>
        <w:t xml:space="preserve">, Universidad de Chile. </w:t>
      </w:r>
      <w:r w:rsidR="00F15D8C" w:rsidRPr="00F15D8C">
        <w:rPr>
          <w:rFonts w:ascii="Garamond" w:hAnsi="Garamond" w:cs="Times New Roman"/>
        </w:rPr>
        <w:t>Master (LLM) en Derecho Comunitario Europeo, Universidad de Leiden</w:t>
      </w:r>
      <w:r w:rsidR="00F15D8C">
        <w:rPr>
          <w:rFonts w:ascii="Garamond" w:hAnsi="Garamond" w:cs="Times New Roman"/>
        </w:rPr>
        <w:t xml:space="preserve">. </w:t>
      </w:r>
      <w:r w:rsidR="00F15D8C" w:rsidRPr="00F15D8C">
        <w:rPr>
          <w:rFonts w:ascii="Garamond" w:hAnsi="Garamond" w:cs="Times New Roman"/>
        </w:rPr>
        <w:t xml:space="preserve">Doctora en Derecho </w:t>
      </w:r>
      <w:r w:rsidR="00F15D8C" w:rsidRPr="00F15D8C">
        <w:rPr>
          <w:rFonts w:ascii="Garamond" w:hAnsi="Garamond" w:cs="Times New Roman"/>
        </w:rPr>
        <w:lastRenderedPageBreak/>
        <w:t xml:space="preserve">Europeo (PhD), </w:t>
      </w:r>
      <w:r w:rsidR="00F15D8C">
        <w:rPr>
          <w:rFonts w:ascii="Garamond" w:hAnsi="Garamond" w:cs="Times New Roman"/>
        </w:rPr>
        <w:t xml:space="preserve">Universidad de Alcalá y </w:t>
      </w:r>
      <w:r w:rsidR="00F15D8C" w:rsidRPr="00F15D8C">
        <w:rPr>
          <w:rFonts w:ascii="Garamond" w:hAnsi="Garamond" w:cs="Times New Roman"/>
        </w:rPr>
        <w:t>Universidad TU Dresden</w:t>
      </w:r>
      <w:r w:rsidR="00F15D8C">
        <w:rPr>
          <w:rFonts w:ascii="Garamond" w:hAnsi="Garamond" w:cs="Times New Roman"/>
        </w:rPr>
        <w:t xml:space="preserve">. </w:t>
      </w:r>
      <w:r w:rsidRPr="00EC15CE">
        <w:rPr>
          <w:rFonts w:ascii="Garamond" w:hAnsi="Garamond" w:cs="Times New Roman"/>
        </w:rPr>
        <w:t xml:space="preserve">Profesora Asistente. </w:t>
      </w:r>
      <w:r w:rsidR="00F15D8C">
        <w:rPr>
          <w:rFonts w:ascii="Garamond" w:hAnsi="Garamond" w:cs="Times New Roman"/>
        </w:rPr>
        <w:t xml:space="preserve">Departamento de Derecho Internacional, </w:t>
      </w:r>
      <w:r w:rsidRPr="00EC15CE">
        <w:rPr>
          <w:rFonts w:ascii="Garamond" w:hAnsi="Garamond" w:cs="Times New Roman"/>
        </w:rPr>
        <w:t>Facultad de Derecho, Universidad de Chile.</w:t>
      </w:r>
    </w:p>
    <w:p w14:paraId="0B04F80C" w14:textId="5C7CDC8B" w:rsidR="00EC15CE" w:rsidRPr="00EC15CE" w:rsidRDefault="00EC15CE" w:rsidP="00EC15CE">
      <w:pPr>
        <w:jc w:val="both"/>
        <w:rPr>
          <w:rFonts w:ascii="Garamond" w:hAnsi="Garamond" w:cs="Times New Roman"/>
        </w:rPr>
      </w:pPr>
      <w:r w:rsidRPr="00564D1E">
        <w:rPr>
          <w:rFonts w:ascii="Garamond" w:hAnsi="Garamond" w:cs="Times New Roman"/>
          <w:b/>
        </w:rPr>
        <w:t>Mg. Rodrigo Moya García</w:t>
      </w:r>
      <w:r w:rsidR="00564D1E">
        <w:rPr>
          <w:rFonts w:ascii="Garamond" w:hAnsi="Garamond" w:cs="Times New Roman"/>
        </w:rPr>
        <w:t>.</w:t>
      </w:r>
      <w:r>
        <w:rPr>
          <w:rFonts w:ascii="Garamond" w:hAnsi="Garamond" w:cs="Times New Roman"/>
        </w:rPr>
        <w:t xml:space="preserve"> </w:t>
      </w:r>
      <w:r w:rsidR="00F15D8C">
        <w:rPr>
          <w:rFonts w:ascii="Garamond" w:hAnsi="Garamond" w:cs="Times New Roman"/>
        </w:rPr>
        <w:t>Abogado. Licenciado</w:t>
      </w:r>
      <w:r w:rsidR="00F15D8C" w:rsidRPr="00F15D8C">
        <w:rPr>
          <w:rFonts w:ascii="Garamond" w:hAnsi="Garamond" w:cs="Times New Roman"/>
        </w:rPr>
        <w:t xml:space="preserve"> en Ciencias Jurídicas y Sociales</w:t>
      </w:r>
      <w:r w:rsidR="00F15D8C">
        <w:rPr>
          <w:rFonts w:ascii="Garamond" w:hAnsi="Garamond" w:cs="Times New Roman"/>
        </w:rPr>
        <w:t xml:space="preserve">, Universidad de Chile. Magíster en Derecho Público, </w:t>
      </w:r>
      <w:r w:rsidR="0034751B">
        <w:rPr>
          <w:rFonts w:ascii="Garamond" w:hAnsi="Garamond" w:cs="Times New Roman"/>
        </w:rPr>
        <w:t>Universidad</w:t>
      </w:r>
      <w:r w:rsidR="00F15D8C">
        <w:rPr>
          <w:rFonts w:ascii="Garamond" w:hAnsi="Garamond" w:cs="Times New Roman"/>
        </w:rPr>
        <w:t xml:space="preserve"> de Chile. </w:t>
      </w:r>
      <w:r w:rsidRPr="00EC15CE">
        <w:rPr>
          <w:rFonts w:ascii="Garamond" w:hAnsi="Garamond" w:cs="Times New Roman"/>
        </w:rPr>
        <w:t>Profesor Asistente</w:t>
      </w:r>
      <w:r w:rsidR="00F15D8C">
        <w:rPr>
          <w:rFonts w:ascii="Garamond" w:hAnsi="Garamond" w:cs="Times New Roman"/>
        </w:rPr>
        <w:t xml:space="preserve">, Centro de Estudios en Derecho Informático, </w:t>
      </w:r>
      <w:r w:rsidRPr="00EC15CE">
        <w:rPr>
          <w:rFonts w:ascii="Garamond" w:hAnsi="Garamond" w:cs="Times New Roman"/>
        </w:rPr>
        <w:t>Facultad de Derecho, Universidad de Chile.</w:t>
      </w:r>
      <w:r w:rsidR="00F15D8C">
        <w:rPr>
          <w:rFonts w:ascii="Garamond" w:hAnsi="Garamond" w:cs="Times New Roman"/>
        </w:rPr>
        <w:t xml:space="preserve"> Jefe de la División de Proyectos de la Superintendencia de Seguridad Social. </w:t>
      </w:r>
    </w:p>
    <w:p w14:paraId="72BF4217" w14:textId="77D92329" w:rsidR="00EC15CE" w:rsidRPr="00EC15CE" w:rsidRDefault="00EC15CE" w:rsidP="00EC15CE">
      <w:pPr>
        <w:jc w:val="both"/>
        <w:rPr>
          <w:rFonts w:ascii="Garamond" w:hAnsi="Garamond" w:cs="Times New Roman"/>
        </w:rPr>
      </w:pPr>
      <w:r w:rsidRPr="00564D1E">
        <w:rPr>
          <w:rFonts w:ascii="Garamond" w:hAnsi="Garamond" w:cs="Times New Roman"/>
          <w:b/>
        </w:rPr>
        <w:t>Dr</w:t>
      </w:r>
      <w:r w:rsidR="00564D1E">
        <w:rPr>
          <w:rFonts w:ascii="Garamond" w:hAnsi="Garamond" w:cs="Times New Roman"/>
          <w:b/>
        </w:rPr>
        <w:t>a</w:t>
      </w:r>
      <w:r w:rsidRPr="00564D1E">
        <w:rPr>
          <w:rFonts w:ascii="Garamond" w:hAnsi="Garamond" w:cs="Times New Roman"/>
          <w:b/>
        </w:rPr>
        <w:t>. Carolina Sancho Hirane</w:t>
      </w:r>
      <w:r w:rsidRPr="00EC15CE">
        <w:rPr>
          <w:rFonts w:ascii="Garamond" w:hAnsi="Garamond" w:cs="Times New Roman"/>
        </w:rPr>
        <w:t xml:space="preserve">. </w:t>
      </w:r>
      <w:r w:rsidR="003B3BF7">
        <w:rPr>
          <w:rFonts w:ascii="Garamond" w:hAnsi="Garamond" w:cs="Times New Roman"/>
        </w:rPr>
        <w:t xml:space="preserve">Administradora Pública. </w:t>
      </w:r>
      <w:r w:rsidR="003B3BF7" w:rsidRPr="003B3BF7">
        <w:rPr>
          <w:rFonts w:ascii="Garamond" w:hAnsi="Garamond" w:cs="Times New Roman"/>
        </w:rPr>
        <w:t>Licenciada en Gobierno y Gestión Pública, Universidad de Chile.</w:t>
      </w:r>
      <w:r w:rsidR="003B3BF7">
        <w:rPr>
          <w:rFonts w:ascii="Garamond" w:hAnsi="Garamond" w:cs="Times New Roman"/>
        </w:rPr>
        <w:t xml:space="preserve"> </w:t>
      </w:r>
      <w:r w:rsidR="003B3BF7" w:rsidRPr="003B3BF7">
        <w:rPr>
          <w:rFonts w:ascii="Garamond" w:hAnsi="Garamond" w:cs="Times New Roman"/>
        </w:rPr>
        <w:t>Magíster en Ciencia Política, Universidad de Chile.</w:t>
      </w:r>
      <w:r w:rsidR="003B3BF7">
        <w:rPr>
          <w:rFonts w:ascii="Garamond" w:hAnsi="Garamond" w:cs="Times New Roman"/>
        </w:rPr>
        <w:t xml:space="preserve"> </w:t>
      </w:r>
      <w:r w:rsidR="003B3BF7" w:rsidRPr="003B3BF7">
        <w:rPr>
          <w:rFonts w:ascii="Garamond" w:hAnsi="Garamond" w:cs="Times New Roman"/>
        </w:rPr>
        <w:t>Doctora en Conflictos, Seguridad y Solidaridad.</w:t>
      </w:r>
      <w:r w:rsidR="00A27E9E">
        <w:rPr>
          <w:rFonts w:ascii="Garamond" w:hAnsi="Garamond" w:cs="Times New Roman"/>
        </w:rPr>
        <w:t xml:space="preserve"> Universidad de Zaragoza</w:t>
      </w:r>
      <w:r w:rsidR="003B3BF7" w:rsidRPr="003B3BF7">
        <w:rPr>
          <w:rFonts w:ascii="Garamond" w:hAnsi="Garamond" w:cs="Times New Roman"/>
        </w:rPr>
        <w:t>.</w:t>
      </w:r>
      <w:r w:rsidR="003B3BF7">
        <w:rPr>
          <w:rFonts w:ascii="Garamond" w:hAnsi="Garamond" w:cs="Times New Roman"/>
        </w:rPr>
        <w:t xml:space="preserve"> </w:t>
      </w:r>
      <w:r w:rsidRPr="00EC15CE">
        <w:rPr>
          <w:rFonts w:ascii="Garamond" w:hAnsi="Garamond" w:cs="Times New Roman"/>
        </w:rPr>
        <w:t xml:space="preserve">Profesora </w:t>
      </w:r>
      <w:r w:rsidR="003B3BF7">
        <w:rPr>
          <w:rFonts w:ascii="Garamond" w:hAnsi="Garamond" w:cs="Times New Roman"/>
        </w:rPr>
        <w:t xml:space="preserve">e Investigadora de la </w:t>
      </w:r>
      <w:r w:rsidRPr="00EC15CE">
        <w:rPr>
          <w:rFonts w:ascii="Garamond" w:hAnsi="Garamond" w:cs="Times New Roman"/>
        </w:rPr>
        <w:t>Academia Nacional de Estudios Políticos y Estratégicos.</w:t>
      </w:r>
    </w:p>
    <w:p w14:paraId="6EB348A6" w14:textId="5E84F9E1" w:rsidR="00EC15CE" w:rsidRDefault="00EC15CE" w:rsidP="00EC15CE">
      <w:pPr>
        <w:jc w:val="both"/>
        <w:rPr>
          <w:rFonts w:ascii="Garamond" w:hAnsi="Garamond" w:cs="Times New Roman"/>
        </w:rPr>
      </w:pPr>
      <w:r w:rsidRPr="0034751B">
        <w:rPr>
          <w:rFonts w:ascii="Garamond" w:hAnsi="Garamond" w:cs="Times New Roman"/>
          <w:b/>
          <w:lang w:val="en-US"/>
        </w:rPr>
        <w:t>Mg. Alex Pessó Stoulman</w:t>
      </w:r>
      <w:r w:rsidR="00EE7027" w:rsidRPr="0034751B">
        <w:rPr>
          <w:rFonts w:ascii="Garamond" w:hAnsi="Garamond" w:cs="Times New Roman"/>
          <w:b/>
          <w:lang w:val="en-US"/>
        </w:rPr>
        <w:t xml:space="preserve">. </w:t>
      </w:r>
      <w:r w:rsidR="00EE7027" w:rsidRPr="0034751B">
        <w:rPr>
          <w:rFonts w:ascii="Garamond" w:hAnsi="Garamond" w:cs="Times New Roman"/>
          <w:lang w:val="en-US"/>
        </w:rPr>
        <w:t xml:space="preserve">Abogado. </w:t>
      </w:r>
      <w:r w:rsidR="00EE7027">
        <w:rPr>
          <w:rFonts w:ascii="Garamond" w:hAnsi="Garamond" w:cs="Times New Roman"/>
        </w:rPr>
        <w:t>Licenciado</w:t>
      </w:r>
      <w:r w:rsidR="00EE7027" w:rsidRPr="00F15D8C">
        <w:rPr>
          <w:rFonts w:ascii="Garamond" w:hAnsi="Garamond" w:cs="Times New Roman"/>
        </w:rPr>
        <w:t xml:space="preserve"> en Ciencias Jurídicas y Sociales</w:t>
      </w:r>
      <w:r w:rsidR="00EE7027">
        <w:rPr>
          <w:rFonts w:ascii="Garamond" w:hAnsi="Garamond" w:cs="Times New Roman"/>
        </w:rPr>
        <w:t xml:space="preserve">, Universidad de Chile. Magíster en Derecho </w:t>
      </w:r>
      <w:r w:rsidR="0034751B">
        <w:rPr>
          <w:rFonts w:ascii="Garamond" w:hAnsi="Garamond" w:cs="Times New Roman"/>
        </w:rPr>
        <w:t>Constitucional</w:t>
      </w:r>
      <w:r w:rsidR="00EE7027">
        <w:rPr>
          <w:rFonts w:ascii="Garamond" w:hAnsi="Garamond" w:cs="Times New Roman"/>
        </w:rPr>
        <w:t xml:space="preserve">, </w:t>
      </w:r>
      <w:r w:rsidR="00A27E9E">
        <w:rPr>
          <w:rFonts w:ascii="Garamond" w:hAnsi="Garamond" w:cs="Times New Roman"/>
        </w:rPr>
        <w:t xml:space="preserve">Pontificia </w:t>
      </w:r>
      <w:r w:rsidR="0034751B">
        <w:rPr>
          <w:rFonts w:ascii="Garamond" w:hAnsi="Garamond" w:cs="Times New Roman"/>
        </w:rPr>
        <w:t>Universidad</w:t>
      </w:r>
      <w:r w:rsidR="00EE7027">
        <w:rPr>
          <w:rFonts w:ascii="Garamond" w:hAnsi="Garamond" w:cs="Times New Roman"/>
        </w:rPr>
        <w:t xml:space="preserve"> </w:t>
      </w:r>
      <w:r w:rsidR="00A27E9E">
        <w:rPr>
          <w:rFonts w:ascii="Garamond" w:hAnsi="Garamond" w:cs="Times New Roman"/>
        </w:rPr>
        <w:t xml:space="preserve">Católica </w:t>
      </w:r>
      <w:r w:rsidR="00EE7027">
        <w:rPr>
          <w:rFonts w:ascii="Garamond" w:hAnsi="Garamond" w:cs="Times New Roman"/>
        </w:rPr>
        <w:t xml:space="preserve">de Chile. </w:t>
      </w:r>
      <w:r w:rsidR="00EE7027" w:rsidRPr="00EC15CE">
        <w:rPr>
          <w:rFonts w:ascii="Garamond" w:hAnsi="Garamond" w:cs="Times New Roman"/>
        </w:rPr>
        <w:t>Profesor Asistente</w:t>
      </w:r>
      <w:r w:rsidR="00EE7027">
        <w:rPr>
          <w:rFonts w:ascii="Garamond" w:hAnsi="Garamond" w:cs="Times New Roman"/>
        </w:rPr>
        <w:t xml:space="preserve">, Centro de Estudios en Derecho Informático, </w:t>
      </w:r>
      <w:r w:rsidR="00EE7027" w:rsidRPr="00EC15CE">
        <w:rPr>
          <w:rFonts w:ascii="Garamond" w:hAnsi="Garamond" w:cs="Times New Roman"/>
        </w:rPr>
        <w:t>Facultad de Derecho, Universidad de Chile</w:t>
      </w:r>
      <w:r w:rsidRPr="00EC15CE">
        <w:rPr>
          <w:rFonts w:ascii="Garamond" w:hAnsi="Garamond" w:cs="Times New Roman"/>
        </w:rPr>
        <w:t>.</w:t>
      </w:r>
      <w:r w:rsidR="00A27E9E">
        <w:rPr>
          <w:rFonts w:ascii="Garamond" w:hAnsi="Garamond" w:cs="Times New Roman"/>
        </w:rPr>
        <w:t xml:space="preserve"> Se desempeña como Gerente Legal de Microsoft Chile.</w:t>
      </w:r>
    </w:p>
    <w:p w14:paraId="5D9167BC" w14:textId="6C5827D9" w:rsidR="00EC15CE" w:rsidRPr="00EC15CE" w:rsidRDefault="00EC15CE" w:rsidP="00EC15CE">
      <w:pPr>
        <w:jc w:val="both"/>
        <w:rPr>
          <w:rFonts w:ascii="Garamond" w:hAnsi="Garamond" w:cs="Times New Roman"/>
        </w:rPr>
      </w:pPr>
      <w:r w:rsidRPr="00564D1E">
        <w:rPr>
          <w:rFonts w:ascii="Garamond" w:hAnsi="Garamond" w:cs="Times New Roman"/>
          <w:b/>
        </w:rPr>
        <w:t>Mg. Claudio Magliona M</w:t>
      </w:r>
      <w:r w:rsidRPr="00EC15CE">
        <w:rPr>
          <w:rFonts w:ascii="Garamond" w:hAnsi="Garamond" w:cs="Times New Roman"/>
        </w:rPr>
        <w:t>.</w:t>
      </w:r>
      <w:r>
        <w:rPr>
          <w:rFonts w:ascii="Garamond" w:hAnsi="Garamond" w:cs="Times New Roman"/>
        </w:rPr>
        <w:t xml:space="preserve"> </w:t>
      </w:r>
      <w:r w:rsidR="00A27E9E">
        <w:rPr>
          <w:rFonts w:ascii="Garamond" w:hAnsi="Garamond" w:cs="Times New Roman"/>
        </w:rPr>
        <w:t>Abogado. Licenciado</w:t>
      </w:r>
      <w:r w:rsidR="00A27E9E" w:rsidRPr="00F15D8C">
        <w:rPr>
          <w:rFonts w:ascii="Garamond" w:hAnsi="Garamond" w:cs="Times New Roman"/>
        </w:rPr>
        <w:t xml:space="preserve"> en Ciencias Jurídicas y Sociales</w:t>
      </w:r>
      <w:r w:rsidR="00A27E9E">
        <w:rPr>
          <w:rFonts w:ascii="Garamond" w:hAnsi="Garamond" w:cs="Times New Roman"/>
        </w:rPr>
        <w:t xml:space="preserve">, Universidad de Chile. </w:t>
      </w:r>
      <w:r w:rsidR="00A27E9E" w:rsidRPr="00A27E9E">
        <w:rPr>
          <w:rFonts w:ascii="Garamond" w:hAnsi="Garamond" w:cs="Times New Roman"/>
        </w:rPr>
        <w:t>de LLM in Law, Science &amp; Technology en Stanford Law School</w:t>
      </w:r>
      <w:r w:rsidR="00A27E9E">
        <w:rPr>
          <w:rFonts w:ascii="Garamond" w:hAnsi="Garamond" w:cs="Times New Roman"/>
        </w:rPr>
        <w:t xml:space="preserve">. </w:t>
      </w:r>
      <w:r w:rsidR="00A27E9E" w:rsidRPr="00EC15CE">
        <w:rPr>
          <w:rFonts w:ascii="Garamond" w:hAnsi="Garamond" w:cs="Times New Roman"/>
        </w:rPr>
        <w:t>Profesor Asistente</w:t>
      </w:r>
      <w:r w:rsidR="00A27E9E">
        <w:rPr>
          <w:rFonts w:ascii="Garamond" w:hAnsi="Garamond" w:cs="Times New Roman"/>
        </w:rPr>
        <w:t xml:space="preserve">, Centro de Estudios en Derecho Informático, </w:t>
      </w:r>
      <w:r w:rsidR="00A27E9E" w:rsidRPr="00EC15CE">
        <w:rPr>
          <w:rFonts w:ascii="Garamond" w:hAnsi="Garamond" w:cs="Times New Roman"/>
        </w:rPr>
        <w:t>Facultad de Derecho, Universidad de Chile</w:t>
      </w:r>
      <w:r w:rsidR="00A27E9E">
        <w:rPr>
          <w:rFonts w:ascii="Garamond" w:hAnsi="Garamond" w:cs="Times New Roman"/>
        </w:rPr>
        <w:t>. Socio en García Magliona Abogados</w:t>
      </w:r>
      <w:r w:rsidRPr="00EC15CE">
        <w:rPr>
          <w:rFonts w:ascii="Garamond" w:hAnsi="Garamond" w:cs="Times New Roman"/>
        </w:rPr>
        <w:t>.</w:t>
      </w:r>
    </w:p>
    <w:p w14:paraId="2E3F9876" w14:textId="5F4EDBEB" w:rsidR="008F5512" w:rsidRPr="001754FC" w:rsidRDefault="008F5512" w:rsidP="00EC15CE">
      <w:pPr>
        <w:spacing w:after="0" w:line="240" w:lineRule="auto"/>
        <w:jc w:val="both"/>
        <w:outlineLvl w:val="0"/>
        <w:rPr>
          <w:rFonts w:ascii="Garamond" w:hAnsi="Garamond" w:cs="Times New Roman"/>
          <w:b/>
          <w:smallCaps/>
          <w:color w:val="365F91" w:themeColor="accent1" w:themeShade="BF"/>
        </w:rPr>
      </w:pPr>
      <w:r w:rsidRPr="001754FC">
        <w:rPr>
          <w:rFonts w:ascii="Garamond" w:hAnsi="Garamond" w:cs="Times New Roman"/>
          <w:b/>
          <w:smallCaps/>
          <w:color w:val="365F91" w:themeColor="accent1" w:themeShade="BF"/>
        </w:rPr>
        <w:t>Mecanismos de evaluación y requisitos para la obtención del Diploma</w:t>
      </w:r>
    </w:p>
    <w:p w14:paraId="36CE5503" w14:textId="77777777" w:rsidR="008911B6" w:rsidRDefault="008911B6" w:rsidP="00B65516">
      <w:pPr>
        <w:spacing w:after="0" w:line="240" w:lineRule="auto"/>
        <w:rPr>
          <w:rFonts w:ascii="Garamond" w:hAnsi="Garamond" w:cs="Times New Roman"/>
          <w:lang w:val="es-ES_tradnl"/>
        </w:rPr>
      </w:pPr>
    </w:p>
    <w:p w14:paraId="245D3BD6" w14:textId="323C126D" w:rsidR="00F333C6" w:rsidRPr="001754FC" w:rsidRDefault="004D1C74" w:rsidP="001754FC">
      <w:pPr>
        <w:pStyle w:val="Prrafodelista"/>
        <w:numPr>
          <w:ilvl w:val="0"/>
          <w:numId w:val="24"/>
        </w:numPr>
        <w:rPr>
          <w:rFonts w:ascii="Garamond" w:hAnsi="Garamond" w:cs="Times New Roman"/>
          <w:sz w:val="22"/>
          <w:szCs w:val="22"/>
        </w:rPr>
      </w:pPr>
      <w:r w:rsidRPr="001754FC">
        <w:rPr>
          <w:rFonts w:ascii="Garamond" w:hAnsi="Garamond" w:cs="Times New Roman"/>
          <w:sz w:val="22"/>
          <w:szCs w:val="22"/>
        </w:rPr>
        <w:t xml:space="preserve">Se </w:t>
      </w:r>
      <w:r w:rsidR="00F333C6" w:rsidRPr="001754FC">
        <w:rPr>
          <w:rFonts w:ascii="Garamond" w:hAnsi="Garamond" w:cs="Times New Roman"/>
          <w:sz w:val="22"/>
          <w:szCs w:val="22"/>
        </w:rPr>
        <w:t>exigirá una asistencia mínima de 85% para la aprobación del curso.</w:t>
      </w:r>
    </w:p>
    <w:p w14:paraId="59795759" w14:textId="27CD4C32" w:rsidR="00F333C6" w:rsidRPr="001754FC" w:rsidRDefault="00F333C6" w:rsidP="000A2CE4">
      <w:pPr>
        <w:pStyle w:val="Prrafodelista"/>
        <w:numPr>
          <w:ilvl w:val="0"/>
          <w:numId w:val="24"/>
        </w:numPr>
        <w:jc w:val="both"/>
        <w:rPr>
          <w:rFonts w:ascii="Garamond" w:hAnsi="Garamond" w:cs="Times New Roman"/>
          <w:sz w:val="22"/>
          <w:szCs w:val="22"/>
        </w:rPr>
      </w:pPr>
      <w:r w:rsidRPr="001754FC">
        <w:rPr>
          <w:rFonts w:ascii="Garamond" w:hAnsi="Garamond" w:cs="Times New Roman"/>
          <w:sz w:val="22"/>
          <w:szCs w:val="22"/>
        </w:rPr>
        <w:t>Se realizarán tres evaluaciones que consistirán en una breve monografía, de no más de 1.500 palabras, en las cuales se deberá desarrollar alguno de los tópicos de la correspondiente sección del Diplomado. La nota final corresponderá al promedio de las tres evaluaciones parciales.</w:t>
      </w:r>
    </w:p>
    <w:p w14:paraId="0059FBFA" w14:textId="77777777" w:rsidR="008F5512" w:rsidRDefault="008F5512" w:rsidP="00B65516">
      <w:pPr>
        <w:pStyle w:val="Prrafodelista"/>
        <w:ind w:left="0"/>
        <w:jc w:val="both"/>
        <w:rPr>
          <w:rFonts w:ascii="Garamond" w:hAnsi="Garamond" w:cs="Times New Roman"/>
          <w:sz w:val="22"/>
          <w:szCs w:val="22"/>
        </w:rPr>
      </w:pPr>
    </w:p>
    <w:p w14:paraId="1591EA1A" w14:textId="24E68F3F" w:rsidR="008911B6" w:rsidRPr="001754FC" w:rsidRDefault="008911B6" w:rsidP="00EC15CE">
      <w:pPr>
        <w:spacing w:after="0" w:line="240" w:lineRule="auto"/>
        <w:jc w:val="both"/>
        <w:outlineLvl w:val="0"/>
        <w:rPr>
          <w:rFonts w:ascii="Garamond" w:hAnsi="Garamond" w:cs="Times New Roman"/>
          <w:b/>
          <w:smallCaps/>
          <w:color w:val="365F91" w:themeColor="accent1" w:themeShade="BF"/>
        </w:rPr>
      </w:pPr>
      <w:r w:rsidRPr="001754FC">
        <w:rPr>
          <w:rFonts w:ascii="Garamond" w:hAnsi="Garamond" w:cs="Times New Roman"/>
          <w:b/>
          <w:smallCaps/>
          <w:color w:val="365F91" w:themeColor="accent1" w:themeShade="BF"/>
        </w:rPr>
        <w:t>Costos</w:t>
      </w:r>
    </w:p>
    <w:p w14:paraId="19CE92E8" w14:textId="77777777" w:rsidR="008911B6" w:rsidRPr="00B65516" w:rsidRDefault="008911B6" w:rsidP="00B65516">
      <w:pPr>
        <w:pStyle w:val="Prrafodelista"/>
        <w:ind w:left="0"/>
        <w:jc w:val="both"/>
        <w:rPr>
          <w:rFonts w:ascii="Garamond" w:hAnsi="Garamond" w:cs="Times New Roman"/>
          <w:sz w:val="22"/>
          <w:szCs w:val="22"/>
        </w:rPr>
      </w:pPr>
    </w:p>
    <w:p w14:paraId="16362D23" w14:textId="77777777" w:rsidR="00B6332E" w:rsidRDefault="008911B6" w:rsidP="00B65516">
      <w:pPr>
        <w:pStyle w:val="Prrafodelista"/>
        <w:ind w:left="0"/>
        <w:jc w:val="both"/>
        <w:rPr>
          <w:rFonts w:ascii="Garamond" w:hAnsi="Garamond" w:cs="Times New Roman"/>
          <w:sz w:val="22"/>
          <w:szCs w:val="22"/>
        </w:rPr>
      </w:pPr>
      <w:r>
        <w:rPr>
          <w:rFonts w:ascii="Garamond" w:hAnsi="Garamond" w:cs="Times New Roman"/>
          <w:sz w:val="22"/>
          <w:szCs w:val="22"/>
        </w:rPr>
        <w:t xml:space="preserve">Arancel: </w:t>
      </w:r>
      <w:r w:rsidRPr="008911B6">
        <w:rPr>
          <w:rFonts w:ascii="Garamond" w:hAnsi="Garamond" w:cs="Times New Roman"/>
          <w:sz w:val="22"/>
          <w:szCs w:val="22"/>
        </w:rPr>
        <w:t>60</w:t>
      </w:r>
      <w:r>
        <w:rPr>
          <w:rFonts w:ascii="Garamond" w:hAnsi="Garamond" w:cs="Times New Roman"/>
          <w:sz w:val="22"/>
          <w:szCs w:val="22"/>
        </w:rPr>
        <w:t xml:space="preserve"> Unidades de Fomento. </w:t>
      </w:r>
    </w:p>
    <w:p w14:paraId="0F95C22B" w14:textId="122459F6" w:rsidR="008F5512" w:rsidRDefault="008911B6" w:rsidP="00B65516">
      <w:pPr>
        <w:pStyle w:val="Prrafodelista"/>
        <w:ind w:left="0"/>
        <w:jc w:val="both"/>
        <w:rPr>
          <w:rFonts w:ascii="Garamond" w:hAnsi="Garamond" w:cs="Times New Roman"/>
          <w:sz w:val="22"/>
          <w:szCs w:val="22"/>
        </w:rPr>
      </w:pPr>
      <w:r>
        <w:rPr>
          <w:rFonts w:ascii="Garamond" w:hAnsi="Garamond" w:cs="Times New Roman"/>
          <w:sz w:val="22"/>
          <w:szCs w:val="22"/>
        </w:rPr>
        <w:t>Descuentos a funcionarios públicos</w:t>
      </w:r>
      <w:r w:rsidR="007C56FE">
        <w:rPr>
          <w:rFonts w:ascii="Garamond" w:hAnsi="Garamond" w:cs="Times New Roman"/>
          <w:sz w:val="22"/>
          <w:szCs w:val="22"/>
        </w:rPr>
        <w:t xml:space="preserve"> y </w:t>
      </w:r>
      <w:r w:rsidR="00B6332E">
        <w:rPr>
          <w:rFonts w:ascii="Garamond" w:hAnsi="Garamond" w:cs="Times New Roman"/>
          <w:sz w:val="22"/>
          <w:szCs w:val="22"/>
        </w:rPr>
        <w:t>matrículas grupales</w:t>
      </w:r>
      <w:r w:rsidR="0034751B">
        <w:rPr>
          <w:rFonts w:ascii="Garamond" w:hAnsi="Garamond" w:cs="Times New Roman"/>
          <w:sz w:val="22"/>
          <w:szCs w:val="22"/>
        </w:rPr>
        <w:t>.</w:t>
      </w:r>
      <w:bookmarkStart w:id="0" w:name="_GoBack"/>
      <w:bookmarkEnd w:id="0"/>
    </w:p>
    <w:p w14:paraId="27C4D589" w14:textId="77777777" w:rsidR="001754FC" w:rsidRDefault="001754FC" w:rsidP="00B65516">
      <w:pPr>
        <w:pStyle w:val="Prrafodelista"/>
        <w:ind w:left="0"/>
        <w:jc w:val="both"/>
        <w:rPr>
          <w:rFonts w:ascii="Garamond" w:hAnsi="Garamond" w:cs="Times New Roman"/>
          <w:sz w:val="22"/>
          <w:szCs w:val="22"/>
        </w:rPr>
      </w:pPr>
    </w:p>
    <w:p w14:paraId="66834717" w14:textId="7D769F98" w:rsidR="008911B6" w:rsidRPr="001754FC" w:rsidRDefault="008911B6" w:rsidP="00EC15CE">
      <w:pPr>
        <w:spacing w:after="0" w:line="240" w:lineRule="auto"/>
        <w:jc w:val="both"/>
        <w:outlineLvl w:val="0"/>
        <w:rPr>
          <w:rFonts w:ascii="Garamond" w:hAnsi="Garamond" w:cs="Times New Roman"/>
          <w:b/>
          <w:smallCaps/>
          <w:color w:val="365F91" w:themeColor="accent1" w:themeShade="BF"/>
        </w:rPr>
      </w:pPr>
      <w:r w:rsidRPr="001754FC">
        <w:rPr>
          <w:rFonts w:ascii="Garamond" w:hAnsi="Garamond" w:cs="Times New Roman"/>
          <w:b/>
          <w:smallCaps/>
          <w:color w:val="365F91" w:themeColor="accent1" w:themeShade="BF"/>
        </w:rPr>
        <w:t>Informaciones y Postulaciones</w:t>
      </w:r>
    </w:p>
    <w:p w14:paraId="554B17F1" w14:textId="77777777" w:rsidR="008911B6" w:rsidRDefault="008911B6" w:rsidP="00B65516">
      <w:pPr>
        <w:pStyle w:val="Prrafodelista"/>
        <w:ind w:left="0"/>
        <w:jc w:val="both"/>
        <w:rPr>
          <w:rFonts w:ascii="Garamond" w:hAnsi="Garamond" w:cs="Times New Roman"/>
          <w:sz w:val="22"/>
          <w:szCs w:val="22"/>
        </w:rPr>
      </w:pPr>
    </w:p>
    <w:p w14:paraId="54F7D00A" w14:textId="0EDE43BE" w:rsidR="008911B6" w:rsidRDefault="008911B6" w:rsidP="00EC15CE">
      <w:pPr>
        <w:pStyle w:val="Prrafodelista"/>
        <w:ind w:left="0"/>
        <w:jc w:val="both"/>
        <w:outlineLvl w:val="0"/>
        <w:rPr>
          <w:rFonts w:ascii="Garamond" w:hAnsi="Garamond" w:cs="Times New Roman"/>
          <w:sz w:val="22"/>
          <w:szCs w:val="22"/>
        </w:rPr>
      </w:pPr>
      <w:r>
        <w:rPr>
          <w:rFonts w:ascii="Garamond" w:hAnsi="Garamond" w:cs="Times New Roman"/>
          <w:sz w:val="22"/>
          <w:szCs w:val="22"/>
        </w:rPr>
        <w:t>Centro de Estudios en Derecho Informático</w:t>
      </w:r>
    </w:p>
    <w:p w14:paraId="36CA6DAD" w14:textId="2B25BE68" w:rsidR="008911B6" w:rsidRDefault="008911B6" w:rsidP="00B65516">
      <w:pPr>
        <w:pStyle w:val="Prrafodelista"/>
        <w:ind w:left="0"/>
        <w:jc w:val="both"/>
        <w:rPr>
          <w:rFonts w:ascii="Garamond" w:hAnsi="Garamond" w:cs="Times New Roman"/>
          <w:sz w:val="22"/>
          <w:szCs w:val="22"/>
        </w:rPr>
      </w:pPr>
      <w:r>
        <w:rPr>
          <w:rFonts w:ascii="Garamond" w:hAnsi="Garamond" w:cs="Times New Roman"/>
          <w:sz w:val="22"/>
          <w:szCs w:val="22"/>
        </w:rPr>
        <w:t>Facultad de Derecho, Universidad de Chile</w:t>
      </w:r>
    </w:p>
    <w:p w14:paraId="56CA54D8" w14:textId="2C204ED7" w:rsidR="008911B6" w:rsidRPr="00B65516" w:rsidRDefault="008911B6" w:rsidP="00B65516">
      <w:pPr>
        <w:pStyle w:val="Prrafodelista"/>
        <w:ind w:left="0"/>
        <w:jc w:val="both"/>
        <w:rPr>
          <w:rFonts w:ascii="Garamond" w:hAnsi="Garamond" w:cs="Times New Roman"/>
          <w:sz w:val="22"/>
          <w:szCs w:val="22"/>
        </w:rPr>
      </w:pPr>
      <w:r>
        <w:rPr>
          <w:rFonts w:ascii="Garamond" w:hAnsi="Garamond" w:cs="Times New Roman"/>
          <w:sz w:val="22"/>
          <w:szCs w:val="22"/>
        </w:rPr>
        <w:t>cedi@derecho.uchile.cl</w:t>
      </w:r>
    </w:p>
    <w:p w14:paraId="7F46B74C" w14:textId="62EFE9C4" w:rsidR="008F5512" w:rsidRDefault="00E91918" w:rsidP="00B65516">
      <w:pPr>
        <w:pStyle w:val="Prrafodelista"/>
        <w:ind w:left="0"/>
        <w:jc w:val="both"/>
        <w:rPr>
          <w:rFonts w:ascii="Garamond" w:hAnsi="Garamond" w:cs="Times New Roman"/>
          <w:sz w:val="22"/>
          <w:szCs w:val="22"/>
        </w:rPr>
      </w:pPr>
      <w:hyperlink r:id="rId8" w:history="1">
        <w:r w:rsidR="00B6332E" w:rsidRPr="000E2D1D">
          <w:rPr>
            <w:rStyle w:val="Hipervnculo"/>
            <w:rFonts w:ascii="Garamond" w:hAnsi="Garamond" w:cs="Times New Roman"/>
            <w:sz w:val="22"/>
            <w:szCs w:val="22"/>
          </w:rPr>
          <w:t>www.cedi.uchile.cl</w:t>
        </w:r>
      </w:hyperlink>
    </w:p>
    <w:p w14:paraId="28E7F6EC" w14:textId="07565637" w:rsidR="00B6332E" w:rsidRPr="00B65516" w:rsidRDefault="00B6332E" w:rsidP="00B65516">
      <w:pPr>
        <w:pStyle w:val="Prrafodelista"/>
        <w:ind w:left="0"/>
        <w:jc w:val="both"/>
        <w:rPr>
          <w:rFonts w:ascii="Garamond" w:hAnsi="Garamond" w:cs="Times New Roman"/>
          <w:sz w:val="22"/>
          <w:szCs w:val="22"/>
        </w:rPr>
      </w:pPr>
      <w:r>
        <w:rPr>
          <w:rFonts w:ascii="Garamond" w:hAnsi="Garamond" w:cs="Times New Roman"/>
          <w:sz w:val="22"/>
          <w:szCs w:val="22"/>
        </w:rPr>
        <w:t xml:space="preserve">@cedi_uchile </w:t>
      </w:r>
    </w:p>
    <w:p w14:paraId="56F2C9FB" w14:textId="77777777" w:rsidR="008F5512" w:rsidRPr="00B65516" w:rsidRDefault="008F5512" w:rsidP="00B65516">
      <w:pPr>
        <w:pStyle w:val="Prrafodelista"/>
        <w:ind w:left="0"/>
        <w:jc w:val="both"/>
        <w:rPr>
          <w:rFonts w:ascii="Garamond" w:hAnsi="Garamond" w:cs="Times New Roman"/>
          <w:sz w:val="22"/>
          <w:szCs w:val="22"/>
        </w:rPr>
      </w:pPr>
    </w:p>
    <w:p w14:paraId="3B3B8743" w14:textId="77777777" w:rsidR="008F5512" w:rsidRPr="00B65516" w:rsidRDefault="008F5512" w:rsidP="00B65516">
      <w:pPr>
        <w:pStyle w:val="Prrafodelista"/>
        <w:ind w:left="0"/>
        <w:jc w:val="both"/>
        <w:rPr>
          <w:rFonts w:ascii="Garamond" w:hAnsi="Garamond" w:cs="Times New Roman"/>
          <w:sz w:val="22"/>
          <w:szCs w:val="22"/>
        </w:rPr>
      </w:pPr>
    </w:p>
    <w:sectPr w:rsidR="008F5512" w:rsidRPr="00B65516" w:rsidSect="00AE0FB7">
      <w:headerReference w:type="default" r:id="rId9"/>
      <w:footerReference w:type="default" r:id="rId10"/>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AE2EC" w14:textId="77777777" w:rsidR="00E91918" w:rsidRDefault="00E91918" w:rsidP="008F5512">
      <w:pPr>
        <w:spacing w:after="0" w:line="240" w:lineRule="auto"/>
      </w:pPr>
      <w:r>
        <w:separator/>
      </w:r>
    </w:p>
  </w:endnote>
  <w:endnote w:type="continuationSeparator" w:id="0">
    <w:p w14:paraId="073C9701" w14:textId="77777777" w:rsidR="00E91918" w:rsidRDefault="00E91918" w:rsidP="008F5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6821782"/>
      <w:docPartObj>
        <w:docPartGallery w:val="Page Numbers (Bottom of Page)"/>
        <w:docPartUnique/>
      </w:docPartObj>
    </w:sdtPr>
    <w:sdtEndPr>
      <w:rPr>
        <w:rFonts w:ascii="Times New Roman" w:hAnsi="Times New Roman" w:cs="Times New Roman"/>
        <w:sz w:val="20"/>
        <w:szCs w:val="20"/>
      </w:rPr>
    </w:sdtEndPr>
    <w:sdtContent>
      <w:p w14:paraId="5B48F696" w14:textId="77777777" w:rsidR="00945531" w:rsidRPr="007A6FD2" w:rsidRDefault="00945531">
        <w:pPr>
          <w:pStyle w:val="Piedepgina"/>
          <w:jc w:val="right"/>
          <w:rPr>
            <w:rFonts w:ascii="Times New Roman" w:hAnsi="Times New Roman" w:cs="Times New Roman"/>
            <w:sz w:val="20"/>
            <w:szCs w:val="20"/>
          </w:rPr>
        </w:pPr>
        <w:r w:rsidRPr="007A6FD2">
          <w:rPr>
            <w:rFonts w:ascii="Times New Roman" w:hAnsi="Times New Roman" w:cs="Times New Roman"/>
            <w:sz w:val="20"/>
            <w:szCs w:val="20"/>
          </w:rPr>
          <w:fldChar w:fldCharType="begin"/>
        </w:r>
        <w:r w:rsidRPr="007A6FD2">
          <w:rPr>
            <w:rFonts w:ascii="Times New Roman" w:hAnsi="Times New Roman" w:cs="Times New Roman"/>
            <w:sz w:val="20"/>
            <w:szCs w:val="20"/>
          </w:rPr>
          <w:instrText>PAGE   \* MERGEFORMAT</w:instrText>
        </w:r>
        <w:r w:rsidRPr="007A6FD2">
          <w:rPr>
            <w:rFonts w:ascii="Times New Roman" w:hAnsi="Times New Roman" w:cs="Times New Roman"/>
            <w:sz w:val="20"/>
            <w:szCs w:val="20"/>
          </w:rPr>
          <w:fldChar w:fldCharType="separate"/>
        </w:r>
        <w:r w:rsidR="007C56FE" w:rsidRPr="007C56FE">
          <w:rPr>
            <w:rFonts w:ascii="Times New Roman" w:hAnsi="Times New Roman" w:cs="Times New Roman"/>
            <w:noProof/>
            <w:sz w:val="20"/>
            <w:szCs w:val="20"/>
            <w:lang w:val="es-ES"/>
          </w:rPr>
          <w:t>3</w:t>
        </w:r>
        <w:r w:rsidRPr="007A6FD2">
          <w:rPr>
            <w:rFonts w:ascii="Times New Roman" w:hAnsi="Times New Roman" w:cs="Times New Roman"/>
            <w:sz w:val="20"/>
            <w:szCs w:val="20"/>
          </w:rPr>
          <w:fldChar w:fldCharType="end"/>
        </w:r>
      </w:p>
    </w:sdtContent>
  </w:sdt>
  <w:p w14:paraId="1928B22F" w14:textId="77777777" w:rsidR="00945531" w:rsidRDefault="009455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BF812" w14:textId="77777777" w:rsidR="00E91918" w:rsidRDefault="00E91918" w:rsidP="008F5512">
      <w:pPr>
        <w:spacing w:after="0" w:line="240" w:lineRule="auto"/>
      </w:pPr>
      <w:r>
        <w:separator/>
      </w:r>
    </w:p>
  </w:footnote>
  <w:footnote w:type="continuationSeparator" w:id="0">
    <w:p w14:paraId="2AFD8661" w14:textId="77777777" w:rsidR="00E91918" w:rsidRDefault="00E91918" w:rsidP="008F55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D904A" w14:textId="13AA68AC" w:rsidR="00945531" w:rsidRDefault="00BE7F19" w:rsidP="005F52BA">
    <w:pPr>
      <w:pStyle w:val="Encabezado"/>
    </w:pPr>
    <w:r>
      <w:rPr>
        <w:rFonts w:ascii="Garamond" w:hAnsi="Garamond" w:cs="Times New Roman"/>
        <w:b/>
        <w:noProof/>
        <w:sz w:val="22"/>
        <w:szCs w:val="22"/>
        <w:lang w:val="es-CL" w:eastAsia="es-CL"/>
      </w:rPr>
      <w:drawing>
        <wp:anchor distT="0" distB="0" distL="114300" distR="114300" simplePos="0" relativeHeight="251657728" behindDoc="1" locked="0" layoutInCell="1" allowOverlap="1" wp14:anchorId="7C34D8E3" wp14:editId="7FCE1B52">
          <wp:simplePos x="0" y="0"/>
          <wp:positionH relativeFrom="margin">
            <wp:posOffset>4114800</wp:posOffset>
          </wp:positionH>
          <wp:positionV relativeFrom="paragraph">
            <wp:posOffset>-73529</wp:posOffset>
          </wp:positionV>
          <wp:extent cx="2266252" cy="519430"/>
          <wp:effectExtent l="0" t="0" r="1270" b="0"/>
          <wp:wrapNone/>
          <wp:docPr id="2" name="Imagen 2" descr="C:\Users\dalvarez\Dropbox\CEDI\Logos\logo_cedi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varez\Dropbox\CEDI\Logos\logo_cedi_we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252" cy="519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59776" behindDoc="1" locked="0" layoutInCell="1" allowOverlap="1" wp14:anchorId="217FA7CA" wp14:editId="4E05D33D">
          <wp:simplePos x="0" y="0"/>
          <wp:positionH relativeFrom="column">
            <wp:posOffset>-527685</wp:posOffset>
          </wp:positionH>
          <wp:positionV relativeFrom="paragraph">
            <wp:posOffset>-287655</wp:posOffset>
          </wp:positionV>
          <wp:extent cx="2033270" cy="731520"/>
          <wp:effectExtent l="0" t="0" r="5080" b="0"/>
          <wp:wrapNone/>
          <wp:docPr id="1" name="Imagen 1" descr="C:\Users\irios\Dropbox\EP. Clasificado\Logo_escuela_postgrado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os\Dropbox\EP. Clasificado\Logo_escuela_postgrado_0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27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54AB0" w14:textId="77777777" w:rsidR="00945531" w:rsidRDefault="009455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01062"/>
    <w:multiLevelType w:val="hybridMultilevel"/>
    <w:tmpl w:val="65B8B56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089F6852"/>
    <w:multiLevelType w:val="hybridMultilevel"/>
    <w:tmpl w:val="AB86CBF8"/>
    <w:lvl w:ilvl="0" w:tplc="94E81A06">
      <w:numFmt w:val="bullet"/>
      <w:lvlText w:val="-"/>
      <w:lvlJc w:val="left"/>
      <w:pPr>
        <w:ind w:left="1410" w:hanging="690"/>
      </w:pPr>
      <w:rPr>
        <w:rFonts w:ascii="Times New Roman" w:eastAsiaTheme="minorEastAsia"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0EA451D1"/>
    <w:multiLevelType w:val="multilevel"/>
    <w:tmpl w:val="E2D6B5A8"/>
    <w:lvl w:ilvl="0">
      <w:start w:val="1"/>
      <w:numFmt w:val="decimal"/>
      <w:lvlText w:val="%1."/>
      <w:lvlJc w:val="left"/>
      <w:pPr>
        <w:ind w:left="360" w:hanging="360"/>
      </w:pPr>
      <w:rPr>
        <w:b/>
      </w:rPr>
    </w:lvl>
    <w:lvl w:ilvl="1">
      <w:start w:val="3"/>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3" w15:restartNumberingAfterBreak="0">
    <w:nsid w:val="14646C33"/>
    <w:multiLevelType w:val="hybridMultilevel"/>
    <w:tmpl w:val="64EADAEE"/>
    <w:lvl w:ilvl="0" w:tplc="6B3680B6">
      <w:start w:val="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BD01E97"/>
    <w:multiLevelType w:val="multilevel"/>
    <w:tmpl w:val="CDC20C34"/>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5" w15:restartNumberingAfterBreak="0">
    <w:nsid w:val="1D2A0DC8"/>
    <w:multiLevelType w:val="hybridMultilevel"/>
    <w:tmpl w:val="D19A8290"/>
    <w:lvl w:ilvl="0" w:tplc="7D7EC5B8">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80F7FC9"/>
    <w:multiLevelType w:val="hybridMultilevel"/>
    <w:tmpl w:val="1B9EECA8"/>
    <w:lvl w:ilvl="0" w:tplc="6B3680B6">
      <w:start w:val="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E9B2E9F"/>
    <w:multiLevelType w:val="hybridMultilevel"/>
    <w:tmpl w:val="7BBA0B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80D0DAE"/>
    <w:multiLevelType w:val="hybridMultilevel"/>
    <w:tmpl w:val="B8426872"/>
    <w:lvl w:ilvl="0" w:tplc="A2D69544">
      <w:start w:val="1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99A13BB"/>
    <w:multiLevelType w:val="hybridMultilevel"/>
    <w:tmpl w:val="8B0E36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BA43829"/>
    <w:multiLevelType w:val="hybridMultilevel"/>
    <w:tmpl w:val="F2265D66"/>
    <w:lvl w:ilvl="0" w:tplc="340A0001">
      <w:start w:val="1"/>
      <w:numFmt w:val="bullet"/>
      <w:lvlText w:val=""/>
      <w:lvlJc w:val="left"/>
      <w:pPr>
        <w:ind w:left="909" w:hanging="360"/>
      </w:pPr>
      <w:rPr>
        <w:rFonts w:ascii="Symbol" w:hAnsi="Symbol" w:hint="default"/>
      </w:rPr>
    </w:lvl>
    <w:lvl w:ilvl="1" w:tplc="340A0003" w:tentative="1">
      <w:start w:val="1"/>
      <w:numFmt w:val="bullet"/>
      <w:lvlText w:val="o"/>
      <w:lvlJc w:val="left"/>
      <w:pPr>
        <w:ind w:left="1629" w:hanging="360"/>
      </w:pPr>
      <w:rPr>
        <w:rFonts w:ascii="Courier New" w:hAnsi="Courier New" w:cs="Courier New" w:hint="default"/>
      </w:rPr>
    </w:lvl>
    <w:lvl w:ilvl="2" w:tplc="340A0005" w:tentative="1">
      <w:start w:val="1"/>
      <w:numFmt w:val="bullet"/>
      <w:lvlText w:val=""/>
      <w:lvlJc w:val="left"/>
      <w:pPr>
        <w:ind w:left="2349" w:hanging="360"/>
      </w:pPr>
      <w:rPr>
        <w:rFonts w:ascii="Wingdings" w:hAnsi="Wingdings" w:hint="default"/>
      </w:rPr>
    </w:lvl>
    <w:lvl w:ilvl="3" w:tplc="340A0001" w:tentative="1">
      <w:start w:val="1"/>
      <w:numFmt w:val="bullet"/>
      <w:lvlText w:val=""/>
      <w:lvlJc w:val="left"/>
      <w:pPr>
        <w:ind w:left="3069" w:hanging="360"/>
      </w:pPr>
      <w:rPr>
        <w:rFonts w:ascii="Symbol" w:hAnsi="Symbol" w:hint="default"/>
      </w:rPr>
    </w:lvl>
    <w:lvl w:ilvl="4" w:tplc="340A0003" w:tentative="1">
      <w:start w:val="1"/>
      <w:numFmt w:val="bullet"/>
      <w:lvlText w:val="o"/>
      <w:lvlJc w:val="left"/>
      <w:pPr>
        <w:ind w:left="3789" w:hanging="360"/>
      </w:pPr>
      <w:rPr>
        <w:rFonts w:ascii="Courier New" w:hAnsi="Courier New" w:cs="Courier New" w:hint="default"/>
      </w:rPr>
    </w:lvl>
    <w:lvl w:ilvl="5" w:tplc="340A0005" w:tentative="1">
      <w:start w:val="1"/>
      <w:numFmt w:val="bullet"/>
      <w:lvlText w:val=""/>
      <w:lvlJc w:val="left"/>
      <w:pPr>
        <w:ind w:left="4509" w:hanging="360"/>
      </w:pPr>
      <w:rPr>
        <w:rFonts w:ascii="Wingdings" w:hAnsi="Wingdings" w:hint="default"/>
      </w:rPr>
    </w:lvl>
    <w:lvl w:ilvl="6" w:tplc="340A0001" w:tentative="1">
      <w:start w:val="1"/>
      <w:numFmt w:val="bullet"/>
      <w:lvlText w:val=""/>
      <w:lvlJc w:val="left"/>
      <w:pPr>
        <w:ind w:left="5229" w:hanging="360"/>
      </w:pPr>
      <w:rPr>
        <w:rFonts w:ascii="Symbol" w:hAnsi="Symbol" w:hint="default"/>
      </w:rPr>
    </w:lvl>
    <w:lvl w:ilvl="7" w:tplc="340A0003" w:tentative="1">
      <w:start w:val="1"/>
      <w:numFmt w:val="bullet"/>
      <w:lvlText w:val="o"/>
      <w:lvlJc w:val="left"/>
      <w:pPr>
        <w:ind w:left="5949" w:hanging="360"/>
      </w:pPr>
      <w:rPr>
        <w:rFonts w:ascii="Courier New" w:hAnsi="Courier New" w:cs="Courier New" w:hint="default"/>
      </w:rPr>
    </w:lvl>
    <w:lvl w:ilvl="8" w:tplc="340A0005" w:tentative="1">
      <w:start w:val="1"/>
      <w:numFmt w:val="bullet"/>
      <w:lvlText w:val=""/>
      <w:lvlJc w:val="left"/>
      <w:pPr>
        <w:ind w:left="6669" w:hanging="360"/>
      </w:pPr>
      <w:rPr>
        <w:rFonts w:ascii="Wingdings" w:hAnsi="Wingdings" w:hint="default"/>
      </w:rPr>
    </w:lvl>
  </w:abstractNum>
  <w:abstractNum w:abstractNumId="11" w15:restartNumberingAfterBreak="0">
    <w:nsid w:val="460735DF"/>
    <w:multiLevelType w:val="hybridMultilevel"/>
    <w:tmpl w:val="F490DA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8F17063"/>
    <w:multiLevelType w:val="hybridMultilevel"/>
    <w:tmpl w:val="951AAD0E"/>
    <w:lvl w:ilvl="0" w:tplc="74D8F282">
      <w:start w:val="5"/>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9142AFC"/>
    <w:multiLevelType w:val="multilevel"/>
    <w:tmpl w:val="6640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2E138D"/>
    <w:multiLevelType w:val="hybridMultilevel"/>
    <w:tmpl w:val="BAF0128A"/>
    <w:lvl w:ilvl="0" w:tplc="7D7EC5B8">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E27372A"/>
    <w:multiLevelType w:val="hybridMultilevel"/>
    <w:tmpl w:val="4D8C574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E2F7567"/>
    <w:multiLevelType w:val="hybridMultilevel"/>
    <w:tmpl w:val="DBD283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43165E6"/>
    <w:multiLevelType w:val="hybridMultilevel"/>
    <w:tmpl w:val="F6D6108E"/>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73166757"/>
    <w:multiLevelType w:val="hybridMultilevel"/>
    <w:tmpl w:val="9230D1C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73B41339"/>
    <w:multiLevelType w:val="hybridMultilevel"/>
    <w:tmpl w:val="26EA26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44F5606"/>
    <w:multiLevelType w:val="hybridMultilevel"/>
    <w:tmpl w:val="2916B9FE"/>
    <w:lvl w:ilvl="0" w:tplc="C70497B2">
      <w:start w:val="1"/>
      <w:numFmt w:val="bullet"/>
      <w:lvlText w:val="-"/>
      <w:lvlJc w:val="left"/>
      <w:pPr>
        <w:ind w:left="720" w:hanging="360"/>
      </w:pPr>
      <w:rPr>
        <w:rFonts w:ascii="Times New Roman" w:eastAsiaTheme="minorEastAsia"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46F2758"/>
    <w:multiLevelType w:val="hybridMultilevel"/>
    <w:tmpl w:val="0BDC5C8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6CD63B4"/>
    <w:multiLevelType w:val="hybridMultilevel"/>
    <w:tmpl w:val="68D64A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A7A5ADF"/>
    <w:multiLevelType w:val="hybridMultilevel"/>
    <w:tmpl w:val="ABAEBC2A"/>
    <w:lvl w:ilvl="0" w:tplc="7D7EC5B8">
      <w:numFmt w:val="bullet"/>
      <w:lvlText w:val="-"/>
      <w:lvlJc w:val="left"/>
      <w:pPr>
        <w:ind w:left="360" w:hanging="360"/>
      </w:pPr>
      <w:rPr>
        <w:rFonts w:ascii="Times New Roman" w:eastAsia="Calibri" w:hAnsi="Times New Roman"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19"/>
  </w:num>
  <w:num w:numId="2">
    <w:abstractNumId w:val="11"/>
  </w:num>
  <w:num w:numId="3">
    <w:abstractNumId w:val="22"/>
  </w:num>
  <w:num w:numId="4">
    <w:abstractNumId w:val="9"/>
  </w:num>
  <w:num w:numId="5">
    <w:abstractNumId w:val="7"/>
  </w:num>
  <w:num w:numId="6">
    <w:abstractNumId w:val="14"/>
  </w:num>
  <w:num w:numId="7">
    <w:abstractNumId w:val="8"/>
  </w:num>
  <w:num w:numId="8">
    <w:abstractNumId w:val="10"/>
  </w:num>
  <w:num w:numId="9">
    <w:abstractNumId w:val="12"/>
  </w:num>
  <w:num w:numId="10">
    <w:abstractNumId w:val="16"/>
  </w:num>
  <w:num w:numId="11">
    <w:abstractNumId w:val="2"/>
  </w:num>
  <w:num w:numId="12">
    <w:abstractNumId w:val="13"/>
  </w:num>
  <w:num w:numId="13">
    <w:abstractNumId w:val="21"/>
  </w:num>
  <w:num w:numId="14">
    <w:abstractNumId w:val="20"/>
  </w:num>
  <w:num w:numId="15">
    <w:abstractNumId w:val="4"/>
  </w:num>
  <w:num w:numId="16">
    <w:abstractNumId w:val="15"/>
  </w:num>
  <w:num w:numId="17">
    <w:abstractNumId w:val="3"/>
  </w:num>
  <w:num w:numId="18">
    <w:abstractNumId w:val="0"/>
  </w:num>
  <w:num w:numId="19">
    <w:abstractNumId w:val="6"/>
  </w:num>
  <w:num w:numId="20">
    <w:abstractNumId w:val="5"/>
  </w:num>
  <w:num w:numId="21">
    <w:abstractNumId w:val="1"/>
  </w:num>
  <w:num w:numId="22">
    <w:abstractNumId w:val="17"/>
  </w:num>
  <w:num w:numId="23">
    <w:abstractNumId w:val="1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512"/>
    <w:rsid w:val="00006124"/>
    <w:rsid w:val="0001661C"/>
    <w:rsid w:val="00025770"/>
    <w:rsid w:val="000404F2"/>
    <w:rsid w:val="00054878"/>
    <w:rsid w:val="000716B6"/>
    <w:rsid w:val="00095B6E"/>
    <w:rsid w:val="000A2CE4"/>
    <w:rsid w:val="000A46A2"/>
    <w:rsid w:val="000B4577"/>
    <w:rsid w:val="000D0452"/>
    <w:rsid w:val="000D7F67"/>
    <w:rsid w:val="000E28E3"/>
    <w:rsid w:val="000E2B4A"/>
    <w:rsid w:val="000E58EA"/>
    <w:rsid w:val="000E70AD"/>
    <w:rsid w:val="000F3AAE"/>
    <w:rsid w:val="000F6C8E"/>
    <w:rsid w:val="00100DE9"/>
    <w:rsid w:val="001016F1"/>
    <w:rsid w:val="00105D0C"/>
    <w:rsid w:val="0011032C"/>
    <w:rsid w:val="00111901"/>
    <w:rsid w:val="00143E91"/>
    <w:rsid w:val="0015007C"/>
    <w:rsid w:val="00165EC0"/>
    <w:rsid w:val="001754FC"/>
    <w:rsid w:val="00190A00"/>
    <w:rsid w:val="00193AD1"/>
    <w:rsid w:val="00194CC7"/>
    <w:rsid w:val="001A799C"/>
    <w:rsid w:val="001D1F97"/>
    <w:rsid w:val="001E2536"/>
    <w:rsid w:val="001F0B61"/>
    <w:rsid w:val="001F7737"/>
    <w:rsid w:val="00204D62"/>
    <w:rsid w:val="002050DA"/>
    <w:rsid w:val="0022109B"/>
    <w:rsid w:val="0022320D"/>
    <w:rsid w:val="00230039"/>
    <w:rsid w:val="00235EEB"/>
    <w:rsid w:val="00246C5E"/>
    <w:rsid w:val="00250ED2"/>
    <w:rsid w:val="002520ED"/>
    <w:rsid w:val="002553BB"/>
    <w:rsid w:val="00264AD6"/>
    <w:rsid w:val="002745AE"/>
    <w:rsid w:val="0028058C"/>
    <w:rsid w:val="002A5824"/>
    <w:rsid w:val="002A704D"/>
    <w:rsid w:val="002D049F"/>
    <w:rsid w:val="002D0ECF"/>
    <w:rsid w:val="002D2568"/>
    <w:rsid w:val="002D6EB4"/>
    <w:rsid w:val="002D75C1"/>
    <w:rsid w:val="002F4115"/>
    <w:rsid w:val="002F424C"/>
    <w:rsid w:val="003004D0"/>
    <w:rsid w:val="0030416A"/>
    <w:rsid w:val="00340E98"/>
    <w:rsid w:val="003418A1"/>
    <w:rsid w:val="0034751B"/>
    <w:rsid w:val="00353437"/>
    <w:rsid w:val="00362A5C"/>
    <w:rsid w:val="00371622"/>
    <w:rsid w:val="00390D3B"/>
    <w:rsid w:val="00391D50"/>
    <w:rsid w:val="00392C47"/>
    <w:rsid w:val="003B2A1F"/>
    <w:rsid w:val="003B3BF7"/>
    <w:rsid w:val="003B6E6D"/>
    <w:rsid w:val="003C426C"/>
    <w:rsid w:val="003D6668"/>
    <w:rsid w:val="003E177A"/>
    <w:rsid w:val="003E3813"/>
    <w:rsid w:val="004179F9"/>
    <w:rsid w:val="00424B89"/>
    <w:rsid w:val="00426918"/>
    <w:rsid w:val="004278FE"/>
    <w:rsid w:val="00427EE9"/>
    <w:rsid w:val="00466111"/>
    <w:rsid w:val="00471513"/>
    <w:rsid w:val="00497FB4"/>
    <w:rsid w:val="004A4B13"/>
    <w:rsid w:val="004A4F6D"/>
    <w:rsid w:val="004A7D1D"/>
    <w:rsid w:val="004C4F1C"/>
    <w:rsid w:val="004D1C74"/>
    <w:rsid w:val="004D39D9"/>
    <w:rsid w:val="004E0C4C"/>
    <w:rsid w:val="004E1CF2"/>
    <w:rsid w:val="004F6EB1"/>
    <w:rsid w:val="005050B7"/>
    <w:rsid w:val="00532564"/>
    <w:rsid w:val="00536B84"/>
    <w:rsid w:val="00546D41"/>
    <w:rsid w:val="00546E72"/>
    <w:rsid w:val="0055074B"/>
    <w:rsid w:val="00564D1E"/>
    <w:rsid w:val="00567C23"/>
    <w:rsid w:val="0057472C"/>
    <w:rsid w:val="005767A0"/>
    <w:rsid w:val="0058376A"/>
    <w:rsid w:val="005855A2"/>
    <w:rsid w:val="005A3B1A"/>
    <w:rsid w:val="005C27AF"/>
    <w:rsid w:val="005D3C32"/>
    <w:rsid w:val="005E15D8"/>
    <w:rsid w:val="005E4044"/>
    <w:rsid w:val="005F52BA"/>
    <w:rsid w:val="00600E44"/>
    <w:rsid w:val="00604AFD"/>
    <w:rsid w:val="00615535"/>
    <w:rsid w:val="00622900"/>
    <w:rsid w:val="00627D2D"/>
    <w:rsid w:val="006303C2"/>
    <w:rsid w:val="0063209C"/>
    <w:rsid w:val="006344BF"/>
    <w:rsid w:val="0063739E"/>
    <w:rsid w:val="00652DC3"/>
    <w:rsid w:val="00656D33"/>
    <w:rsid w:val="006635AF"/>
    <w:rsid w:val="006760DE"/>
    <w:rsid w:val="00684717"/>
    <w:rsid w:val="00686616"/>
    <w:rsid w:val="00686DB6"/>
    <w:rsid w:val="00693230"/>
    <w:rsid w:val="0069562C"/>
    <w:rsid w:val="006A0C3B"/>
    <w:rsid w:val="006C2599"/>
    <w:rsid w:val="006C69EE"/>
    <w:rsid w:val="006D13D3"/>
    <w:rsid w:val="006F5269"/>
    <w:rsid w:val="007123AF"/>
    <w:rsid w:val="00712432"/>
    <w:rsid w:val="0071795B"/>
    <w:rsid w:val="00721F7A"/>
    <w:rsid w:val="0073329E"/>
    <w:rsid w:val="00734363"/>
    <w:rsid w:val="00751C69"/>
    <w:rsid w:val="00753B30"/>
    <w:rsid w:val="007559C1"/>
    <w:rsid w:val="0076429F"/>
    <w:rsid w:val="00766E7B"/>
    <w:rsid w:val="00775118"/>
    <w:rsid w:val="007807C0"/>
    <w:rsid w:val="00781C12"/>
    <w:rsid w:val="0079487C"/>
    <w:rsid w:val="007A4BC1"/>
    <w:rsid w:val="007B3510"/>
    <w:rsid w:val="007C56FE"/>
    <w:rsid w:val="007D06F6"/>
    <w:rsid w:val="007E603F"/>
    <w:rsid w:val="0081545A"/>
    <w:rsid w:val="0084187E"/>
    <w:rsid w:val="0085627D"/>
    <w:rsid w:val="008605CD"/>
    <w:rsid w:val="00866D8B"/>
    <w:rsid w:val="0088530E"/>
    <w:rsid w:val="0089087F"/>
    <w:rsid w:val="008911B6"/>
    <w:rsid w:val="008A127A"/>
    <w:rsid w:val="008C64FE"/>
    <w:rsid w:val="008D2F07"/>
    <w:rsid w:val="008D57FF"/>
    <w:rsid w:val="008F130B"/>
    <w:rsid w:val="008F5512"/>
    <w:rsid w:val="00911385"/>
    <w:rsid w:val="00942260"/>
    <w:rsid w:val="0094356D"/>
    <w:rsid w:val="00945531"/>
    <w:rsid w:val="00965955"/>
    <w:rsid w:val="0096688E"/>
    <w:rsid w:val="009669E2"/>
    <w:rsid w:val="00972359"/>
    <w:rsid w:val="00973023"/>
    <w:rsid w:val="00974050"/>
    <w:rsid w:val="009752D8"/>
    <w:rsid w:val="00987AEA"/>
    <w:rsid w:val="00994190"/>
    <w:rsid w:val="009A575B"/>
    <w:rsid w:val="009C0E88"/>
    <w:rsid w:val="009C170A"/>
    <w:rsid w:val="009E16D2"/>
    <w:rsid w:val="00A12E9E"/>
    <w:rsid w:val="00A27E9E"/>
    <w:rsid w:val="00A33A5C"/>
    <w:rsid w:val="00A33C22"/>
    <w:rsid w:val="00A36B74"/>
    <w:rsid w:val="00A37E56"/>
    <w:rsid w:val="00A60BC7"/>
    <w:rsid w:val="00A65661"/>
    <w:rsid w:val="00A911CA"/>
    <w:rsid w:val="00AA1467"/>
    <w:rsid w:val="00AA4BEA"/>
    <w:rsid w:val="00AA6BD0"/>
    <w:rsid w:val="00AD4290"/>
    <w:rsid w:val="00AE0FB7"/>
    <w:rsid w:val="00AE1FD1"/>
    <w:rsid w:val="00B240A8"/>
    <w:rsid w:val="00B3294D"/>
    <w:rsid w:val="00B52CE8"/>
    <w:rsid w:val="00B61611"/>
    <w:rsid w:val="00B6332E"/>
    <w:rsid w:val="00B65516"/>
    <w:rsid w:val="00B8574E"/>
    <w:rsid w:val="00B96662"/>
    <w:rsid w:val="00BB05C0"/>
    <w:rsid w:val="00BB11A2"/>
    <w:rsid w:val="00BB2E85"/>
    <w:rsid w:val="00BC1EBF"/>
    <w:rsid w:val="00BE269E"/>
    <w:rsid w:val="00BE3D26"/>
    <w:rsid w:val="00BE7F19"/>
    <w:rsid w:val="00C034DF"/>
    <w:rsid w:val="00C052A8"/>
    <w:rsid w:val="00C05D3E"/>
    <w:rsid w:val="00C142E2"/>
    <w:rsid w:val="00C161C5"/>
    <w:rsid w:val="00C267AB"/>
    <w:rsid w:val="00C311BB"/>
    <w:rsid w:val="00C31476"/>
    <w:rsid w:val="00C573FA"/>
    <w:rsid w:val="00C62CCF"/>
    <w:rsid w:val="00C63B03"/>
    <w:rsid w:val="00C74A96"/>
    <w:rsid w:val="00C864DB"/>
    <w:rsid w:val="00C912D6"/>
    <w:rsid w:val="00C91CCD"/>
    <w:rsid w:val="00CB07EB"/>
    <w:rsid w:val="00CF2F0C"/>
    <w:rsid w:val="00D05F3C"/>
    <w:rsid w:val="00D13233"/>
    <w:rsid w:val="00D2045A"/>
    <w:rsid w:val="00D30F9A"/>
    <w:rsid w:val="00D32A1E"/>
    <w:rsid w:val="00D4520F"/>
    <w:rsid w:val="00D45B65"/>
    <w:rsid w:val="00D479A8"/>
    <w:rsid w:val="00D5444C"/>
    <w:rsid w:val="00D605B5"/>
    <w:rsid w:val="00D6600F"/>
    <w:rsid w:val="00D67F67"/>
    <w:rsid w:val="00D773EE"/>
    <w:rsid w:val="00DA0A11"/>
    <w:rsid w:val="00DC1EBE"/>
    <w:rsid w:val="00DC208A"/>
    <w:rsid w:val="00DD3FA0"/>
    <w:rsid w:val="00DE7D90"/>
    <w:rsid w:val="00DF6D2C"/>
    <w:rsid w:val="00E13D5A"/>
    <w:rsid w:val="00E1401B"/>
    <w:rsid w:val="00E15489"/>
    <w:rsid w:val="00E31A7C"/>
    <w:rsid w:val="00E4029A"/>
    <w:rsid w:val="00E466CA"/>
    <w:rsid w:val="00E5451E"/>
    <w:rsid w:val="00E5598E"/>
    <w:rsid w:val="00E57960"/>
    <w:rsid w:val="00E7304D"/>
    <w:rsid w:val="00E80789"/>
    <w:rsid w:val="00E91918"/>
    <w:rsid w:val="00EA1E7B"/>
    <w:rsid w:val="00EB65A8"/>
    <w:rsid w:val="00EC15CE"/>
    <w:rsid w:val="00EC4D5D"/>
    <w:rsid w:val="00EC7F00"/>
    <w:rsid w:val="00ED7A69"/>
    <w:rsid w:val="00EE4260"/>
    <w:rsid w:val="00EE7027"/>
    <w:rsid w:val="00EF3725"/>
    <w:rsid w:val="00F014FA"/>
    <w:rsid w:val="00F041BB"/>
    <w:rsid w:val="00F13386"/>
    <w:rsid w:val="00F140E8"/>
    <w:rsid w:val="00F15D8C"/>
    <w:rsid w:val="00F20C8D"/>
    <w:rsid w:val="00F20E63"/>
    <w:rsid w:val="00F247E5"/>
    <w:rsid w:val="00F277C8"/>
    <w:rsid w:val="00F333C6"/>
    <w:rsid w:val="00F401E7"/>
    <w:rsid w:val="00F41E0D"/>
    <w:rsid w:val="00F50B66"/>
    <w:rsid w:val="00F76981"/>
    <w:rsid w:val="00F77ED7"/>
    <w:rsid w:val="00F85027"/>
    <w:rsid w:val="00F96F09"/>
    <w:rsid w:val="00FA30E1"/>
    <w:rsid w:val="00FB5EEC"/>
    <w:rsid w:val="00FC0DC3"/>
    <w:rsid w:val="00FE4F84"/>
  </w:rsids>
  <m:mathPr>
    <m:mathFont m:val="Cambria Math"/>
    <m:brkBin m:val="before"/>
    <m:brkBinSub m:val="--"/>
    <m:smallFrac m:val="0"/>
    <m:dispDef/>
    <m:lMargin m:val="0"/>
    <m:rMargin m:val="0"/>
    <m:defJc m:val="centerGroup"/>
    <m:wrapIndent m:val="1440"/>
    <m:intLim m:val="subSup"/>
    <m:naryLim m:val="undOvr"/>
  </m:mathPr>
  <w:themeFontLang w:val="es-CL"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4607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5512"/>
    <w:pPr>
      <w:tabs>
        <w:tab w:val="center" w:pos="4419"/>
        <w:tab w:val="right" w:pos="8838"/>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8F5512"/>
    <w:rPr>
      <w:sz w:val="24"/>
      <w:szCs w:val="24"/>
      <w:lang w:val="es-ES_tradnl" w:eastAsia="es-ES"/>
    </w:rPr>
  </w:style>
  <w:style w:type="paragraph" w:styleId="Piedepgina">
    <w:name w:val="footer"/>
    <w:basedOn w:val="Normal"/>
    <w:link w:val="PiedepginaCar"/>
    <w:uiPriority w:val="99"/>
    <w:unhideWhenUsed/>
    <w:rsid w:val="008F5512"/>
    <w:pPr>
      <w:tabs>
        <w:tab w:val="center" w:pos="4419"/>
        <w:tab w:val="right" w:pos="8838"/>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8F5512"/>
    <w:rPr>
      <w:sz w:val="24"/>
      <w:szCs w:val="24"/>
      <w:lang w:val="es-ES_tradnl" w:eastAsia="es-ES"/>
    </w:rPr>
  </w:style>
  <w:style w:type="paragraph" w:styleId="Sinespaciado">
    <w:name w:val="No Spacing"/>
    <w:uiPriority w:val="1"/>
    <w:qFormat/>
    <w:rsid w:val="008F5512"/>
    <w:pPr>
      <w:spacing w:after="0" w:line="240" w:lineRule="auto"/>
    </w:pPr>
    <w:rPr>
      <w:rFonts w:ascii="Arial" w:eastAsia="Calibri" w:hAnsi="Arial" w:cs="Arial"/>
      <w:sz w:val="24"/>
      <w:szCs w:val="24"/>
      <w:lang w:val="es-MX" w:eastAsia="en-US"/>
    </w:rPr>
  </w:style>
  <w:style w:type="paragraph" w:styleId="Textodeglobo">
    <w:name w:val="Balloon Text"/>
    <w:basedOn w:val="Normal"/>
    <w:link w:val="TextodegloboCar"/>
    <w:uiPriority w:val="99"/>
    <w:semiHidden/>
    <w:unhideWhenUsed/>
    <w:rsid w:val="008F5512"/>
    <w:pPr>
      <w:spacing w:after="0" w:line="240" w:lineRule="auto"/>
    </w:pPr>
    <w:rPr>
      <w:rFonts w:ascii="Tahoma"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F5512"/>
    <w:rPr>
      <w:rFonts w:ascii="Tahoma" w:hAnsi="Tahoma" w:cs="Tahoma"/>
      <w:sz w:val="16"/>
      <w:szCs w:val="16"/>
      <w:lang w:val="es-ES_tradnl" w:eastAsia="es-ES"/>
    </w:rPr>
  </w:style>
  <w:style w:type="table" w:styleId="Tablaconcuadrcula">
    <w:name w:val="Table Grid"/>
    <w:basedOn w:val="Tablanormal"/>
    <w:uiPriority w:val="59"/>
    <w:rsid w:val="008F55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F5512"/>
    <w:pPr>
      <w:spacing w:after="0" w:line="240" w:lineRule="auto"/>
      <w:ind w:left="720"/>
      <w:contextualSpacing/>
    </w:pPr>
    <w:rPr>
      <w:sz w:val="24"/>
      <w:szCs w:val="24"/>
      <w:lang w:val="es-ES_tradnl" w:eastAsia="es-ES"/>
    </w:rPr>
  </w:style>
  <w:style w:type="character" w:styleId="Hipervnculo">
    <w:name w:val="Hyperlink"/>
    <w:basedOn w:val="Fuentedeprrafopredeter"/>
    <w:uiPriority w:val="99"/>
    <w:unhideWhenUsed/>
    <w:rsid w:val="008F5512"/>
    <w:rPr>
      <w:color w:val="0000FF" w:themeColor="hyperlink"/>
      <w:u w:val="single"/>
    </w:rPr>
  </w:style>
  <w:style w:type="paragraph" w:styleId="Textonotapie">
    <w:name w:val="footnote text"/>
    <w:basedOn w:val="Normal"/>
    <w:link w:val="TextonotapieCar"/>
    <w:uiPriority w:val="99"/>
    <w:unhideWhenUsed/>
    <w:rsid w:val="008F5512"/>
    <w:pPr>
      <w:spacing w:after="0" w:line="240" w:lineRule="auto"/>
    </w:pPr>
    <w:rPr>
      <w:sz w:val="20"/>
      <w:szCs w:val="20"/>
      <w:lang w:val="es-ES_tradnl" w:eastAsia="es-ES"/>
    </w:rPr>
  </w:style>
  <w:style w:type="character" w:customStyle="1" w:styleId="TextonotapieCar">
    <w:name w:val="Texto nota pie Car"/>
    <w:basedOn w:val="Fuentedeprrafopredeter"/>
    <w:link w:val="Textonotapie"/>
    <w:uiPriority w:val="99"/>
    <w:rsid w:val="008F5512"/>
    <w:rPr>
      <w:sz w:val="20"/>
      <w:szCs w:val="20"/>
      <w:lang w:val="es-ES_tradnl" w:eastAsia="es-ES"/>
    </w:rPr>
  </w:style>
  <w:style w:type="character" w:styleId="Refdenotaalpie">
    <w:name w:val="footnote reference"/>
    <w:basedOn w:val="Fuentedeprrafopredeter"/>
    <w:uiPriority w:val="99"/>
    <w:unhideWhenUsed/>
    <w:rsid w:val="008F5512"/>
    <w:rPr>
      <w:vertAlign w:val="superscript"/>
    </w:rPr>
  </w:style>
  <w:style w:type="character" w:styleId="Refdecomentario">
    <w:name w:val="annotation reference"/>
    <w:basedOn w:val="Fuentedeprrafopredeter"/>
    <w:uiPriority w:val="99"/>
    <w:semiHidden/>
    <w:unhideWhenUsed/>
    <w:rsid w:val="006C69EE"/>
    <w:rPr>
      <w:sz w:val="16"/>
      <w:szCs w:val="16"/>
    </w:rPr>
  </w:style>
  <w:style w:type="paragraph" w:styleId="Textocomentario">
    <w:name w:val="annotation text"/>
    <w:basedOn w:val="Normal"/>
    <w:link w:val="TextocomentarioCar"/>
    <w:uiPriority w:val="99"/>
    <w:unhideWhenUsed/>
    <w:rsid w:val="006C69EE"/>
    <w:pPr>
      <w:spacing w:line="240" w:lineRule="auto"/>
    </w:pPr>
    <w:rPr>
      <w:sz w:val="20"/>
      <w:szCs w:val="20"/>
    </w:rPr>
  </w:style>
  <w:style w:type="character" w:customStyle="1" w:styleId="TextocomentarioCar">
    <w:name w:val="Texto comentario Car"/>
    <w:basedOn w:val="Fuentedeprrafopredeter"/>
    <w:link w:val="Textocomentario"/>
    <w:uiPriority w:val="99"/>
    <w:rsid w:val="006C69EE"/>
    <w:rPr>
      <w:sz w:val="20"/>
      <w:szCs w:val="20"/>
    </w:rPr>
  </w:style>
  <w:style w:type="paragraph" w:styleId="Asuntodelcomentario">
    <w:name w:val="annotation subject"/>
    <w:basedOn w:val="Textocomentario"/>
    <w:next w:val="Textocomentario"/>
    <w:link w:val="AsuntodelcomentarioCar"/>
    <w:uiPriority w:val="99"/>
    <w:semiHidden/>
    <w:unhideWhenUsed/>
    <w:rsid w:val="006C69EE"/>
    <w:rPr>
      <w:b/>
      <w:bCs/>
    </w:rPr>
  </w:style>
  <w:style w:type="character" w:customStyle="1" w:styleId="AsuntodelcomentarioCar">
    <w:name w:val="Asunto del comentario Car"/>
    <w:basedOn w:val="TextocomentarioCar"/>
    <w:link w:val="Asuntodelcomentario"/>
    <w:uiPriority w:val="99"/>
    <w:semiHidden/>
    <w:rsid w:val="006C69EE"/>
    <w:rPr>
      <w:b/>
      <w:bCs/>
      <w:sz w:val="20"/>
      <w:szCs w:val="20"/>
    </w:rPr>
  </w:style>
  <w:style w:type="paragraph" w:styleId="Revisin">
    <w:name w:val="Revision"/>
    <w:hidden/>
    <w:uiPriority w:val="99"/>
    <w:semiHidden/>
    <w:rsid w:val="00095B6E"/>
    <w:pPr>
      <w:spacing w:after="0" w:line="240" w:lineRule="auto"/>
    </w:pPr>
  </w:style>
  <w:style w:type="character" w:styleId="Hipervnculovisitado">
    <w:name w:val="FollowedHyperlink"/>
    <w:basedOn w:val="Fuentedeprrafopredeter"/>
    <w:uiPriority w:val="99"/>
    <w:semiHidden/>
    <w:unhideWhenUsed/>
    <w:rsid w:val="000B4577"/>
    <w:rPr>
      <w:color w:val="800080" w:themeColor="followedHyperlink"/>
      <w:u w:val="single"/>
    </w:rPr>
  </w:style>
  <w:style w:type="paragraph" w:styleId="Mapadeldocumento">
    <w:name w:val="Document Map"/>
    <w:basedOn w:val="Normal"/>
    <w:link w:val="MapadeldocumentoCar"/>
    <w:uiPriority w:val="99"/>
    <w:semiHidden/>
    <w:unhideWhenUsed/>
    <w:rsid w:val="00EC15CE"/>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EC15C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di.uchile.c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E26D1-27B8-4E80-97B0-D1DB2EF44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Pages>
  <Words>1083</Words>
  <Characters>5962</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postgrado</dc:creator>
  <cp:lastModifiedBy>Daniel Alvarez</cp:lastModifiedBy>
  <cp:revision>12</cp:revision>
  <cp:lastPrinted>2016-10-12T20:35:00Z</cp:lastPrinted>
  <dcterms:created xsi:type="dcterms:W3CDTF">2016-10-13T18:49:00Z</dcterms:created>
  <dcterms:modified xsi:type="dcterms:W3CDTF">2016-10-17T14:47:00Z</dcterms:modified>
</cp:coreProperties>
</file>